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61C5" w14:textId="4A1E62F5" w:rsidR="003B46B9" w:rsidRPr="00C6772D" w:rsidRDefault="008974A3" w:rsidP="003B46B9">
      <w:p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 w:rsidRPr="00C6772D">
        <w:rPr>
          <w:rFonts w:ascii="Avenir Next LT Pro" w:hAnsi="Avenir Next LT Pro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A5E46" wp14:editId="19729E25">
                <wp:simplePos x="0" y="0"/>
                <wp:positionH relativeFrom="margin">
                  <wp:align>right</wp:align>
                </wp:positionH>
                <wp:positionV relativeFrom="paragraph">
                  <wp:posOffset>212144</wp:posOffset>
                </wp:positionV>
                <wp:extent cx="686992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99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96A9E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9.75pt,16.7pt" to="1030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" strokecolor="#212934 [1615]" strokeweight=".5pt">
                <v:stroke joinstyle="miter"/>
                <w10:wrap anchorx="margin"/>
              </v:line>
            </w:pict>
          </mc:Fallback>
        </mc:AlternateContent>
      </w:r>
      <w:r w:rsidR="003B46B9" w:rsidRPr="00C6772D">
        <w:rPr>
          <w:rFonts w:ascii="Avenir Next LT Pro" w:hAnsi="Avenir Next LT Pro"/>
          <w:b/>
          <w:bCs/>
          <w:lang w:val="en-GB"/>
        </w:rPr>
        <w:t>Introduction</w:t>
      </w:r>
    </w:p>
    <w:p w14:paraId="09E84FA9" w14:textId="3779D05A" w:rsidR="003B46B9" w:rsidRPr="00ED5CC8" w:rsidRDefault="003B46B9" w:rsidP="006E1A99">
      <w:pPr>
        <w:tabs>
          <w:tab w:val="left" w:pos="1494"/>
        </w:tabs>
        <w:jc w:val="both"/>
      </w:pPr>
      <w:r w:rsidRPr="00C6772D">
        <w:rPr>
          <w:rFonts w:ascii="Avenir Next LT Pro" w:hAnsi="Avenir Next LT Pro"/>
          <w:lang w:val="en-GB"/>
        </w:rPr>
        <w:t xml:space="preserve">This questionnaire is required to be answered on a Legal Entity (LE) level. </w:t>
      </w:r>
    </w:p>
    <w:p w14:paraId="78A8925B" w14:textId="4F4EEEC9" w:rsidR="003B46B9" w:rsidRPr="00C6772D" w:rsidRDefault="003B46B9" w:rsidP="003B46B9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 w:rsidRPr="00C6772D">
        <w:rPr>
          <w:rFonts w:ascii="Avenir Next LT Pro" w:hAnsi="Avenir Next LT Pro"/>
          <w:b/>
          <w:bCs/>
          <w:lang w:val="en-GB"/>
        </w:rPr>
        <w:t>Entity &amp; Ownership</w:t>
      </w:r>
    </w:p>
    <w:tbl>
      <w:tblPr>
        <w:tblStyle w:val="MediumShading1-Accent11"/>
        <w:tblpPr w:leftFromText="180" w:rightFromText="180" w:vertAnchor="text" w:horzAnchor="margin" w:tblpXSpec="center" w:tblpY="211"/>
        <w:tblW w:w="10915" w:type="dxa"/>
        <w:tblInd w:w="0" w:type="dxa"/>
        <w:tblBorders>
          <w:insideV w:val="single" w:sz="8" w:space="0" w:color="7295D2" w:themeColor="accent1" w:themeTint="B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557"/>
        <w:gridCol w:w="1843"/>
        <w:gridCol w:w="968"/>
        <w:gridCol w:w="7547"/>
      </w:tblGrid>
      <w:tr w:rsidR="006E1A99" w:rsidRPr="00C6772D" w14:paraId="7BE5F41D" w14:textId="77777777" w:rsidTr="00847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sz="8" w:space="0" w:color="7295D2" w:themeColor="accent1" w:themeTint="BF"/>
            </w:tcBorders>
            <w:shd w:val="clear" w:color="auto" w:fill="222A35" w:themeFill="text2" w:themeFillShade="80"/>
            <w:vAlign w:val="center"/>
          </w:tcPr>
          <w:p w14:paraId="2667E368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right w:val="single" w:sz="8" w:space="0" w:color="7295D2" w:themeColor="accent1" w:themeTint="BF"/>
            </w:tcBorders>
            <w:shd w:val="clear" w:color="auto" w:fill="222A35" w:themeFill="text2" w:themeFillShade="80"/>
            <w:vAlign w:val="center"/>
          </w:tcPr>
          <w:p w14:paraId="7A8BD4B6" w14:textId="77777777" w:rsidR="003B46B9" w:rsidRPr="00C6772D" w:rsidRDefault="003B46B9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Question</w:t>
            </w:r>
          </w:p>
        </w:tc>
        <w:tc>
          <w:tcPr>
            <w:tcW w:w="968" w:type="dxa"/>
            <w:shd w:val="clear" w:color="auto" w:fill="222A35" w:themeFill="text2" w:themeFillShade="80"/>
          </w:tcPr>
          <w:p w14:paraId="616C3257" w14:textId="60A2D871" w:rsidR="003B46B9" w:rsidRPr="00C6772D" w:rsidRDefault="003B46B9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shd w:val="clear" w:color="auto" w:fill="222A35" w:themeFill="text2" w:themeFillShade="80"/>
          </w:tcPr>
          <w:p w14:paraId="0ED426EC" w14:textId="77777777" w:rsidR="003B46B9" w:rsidRPr="00C6772D" w:rsidRDefault="003B46B9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Response</w:t>
            </w:r>
          </w:p>
        </w:tc>
      </w:tr>
      <w:tr w:rsidR="003B46B9" w:rsidRPr="00C6772D" w14:paraId="388A7D2C" w14:textId="77777777" w:rsidTr="0084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  <w:hideMark/>
          </w:tcPr>
          <w:p w14:paraId="3FD2E835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  <w:hideMark/>
          </w:tcPr>
          <w:p w14:paraId="192313D8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C00000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Legal Name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71BD1018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D1F659F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</w:tr>
      <w:tr w:rsidR="006E1A99" w:rsidRPr="00C6772D" w14:paraId="23361AC6" w14:textId="77777777" w:rsidTr="00847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3F0D6EE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972290D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Trade Name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B9DA13A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193F0F2E" w14:textId="5A7EF2FF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329856E0" w14:textId="77777777" w:rsidTr="0084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DADE735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38BCED2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Type of Legal Entity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58A1DC9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EA59D81" w14:textId="261D14D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3A554718" w14:textId="77777777" w:rsidTr="00847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9499057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6331F97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Country of incorporation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24FB05B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262D7E5C" w14:textId="3A665C39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1E64D897" w14:textId="77777777" w:rsidTr="0084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4953BFB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C2B0B57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Date of incorporation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3A5EC586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60CC7301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38F73271" w14:textId="77777777" w:rsidTr="00847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DD5C990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6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DA24F56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Registered Address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46CA6EA8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5F0409C2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76780496" w14:textId="77777777" w:rsidTr="00847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E56E027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5E246D4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34C42D3A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6507C75C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D30D6" w:rsidRPr="00C6772D" w14:paraId="41E73F92" w14:textId="77777777" w:rsidTr="00847E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1F09FBC" w14:textId="5E617366" w:rsidR="008D30D6" w:rsidRPr="00C6772D" w:rsidRDefault="008D30D6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  <w:tc>
          <w:tcPr>
            <w:tcW w:w="184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72CAAF0" w14:textId="4A500E88" w:rsidR="008D30D6" w:rsidRPr="00C6772D" w:rsidRDefault="008D30D6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Shareholding information</w:t>
            </w:r>
          </w:p>
        </w:tc>
        <w:tc>
          <w:tcPr>
            <w:tcW w:w="96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7A6A981" w14:textId="77777777" w:rsidR="008D30D6" w:rsidRPr="00C6772D" w:rsidRDefault="008D30D6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FC19E6A" w14:textId="77777777" w:rsidR="008D30D6" w:rsidRPr="00C6772D" w:rsidRDefault="008D30D6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7F52F38D" w14:textId="681E5FC7" w:rsidR="003B46B9" w:rsidRDefault="003B46B9" w:rsidP="003B46B9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14:paraId="64A245A0" w14:textId="0DCE1272" w:rsidR="00CE54E5" w:rsidRPr="00CE54E5" w:rsidRDefault="00CE54E5" w:rsidP="00CE54E5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t>Gambling Details</w:t>
      </w:r>
    </w:p>
    <w:tbl>
      <w:tblPr>
        <w:tblStyle w:val="MediumShading1-Accent11"/>
        <w:tblpPr w:leftFromText="181" w:rightFromText="181" w:vertAnchor="text" w:horzAnchor="margin" w:tblpXSpec="center" w:tblpY="211"/>
        <w:tblW w:w="12395" w:type="dxa"/>
        <w:tblInd w:w="0" w:type="dxa"/>
        <w:tblBorders>
          <w:insideV w:val="single" w:sz="8" w:space="0" w:color="7295D2" w:themeColor="accent1" w:themeTint="B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1378"/>
        <w:gridCol w:w="1378"/>
        <w:gridCol w:w="1377"/>
        <w:gridCol w:w="1377"/>
        <w:gridCol w:w="1377"/>
        <w:gridCol w:w="1377"/>
        <w:gridCol w:w="1377"/>
        <w:gridCol w:w="1377"/>
        <w:gridCol w:w="1377"/>
      </w:tblGrid>
      <w:tr w:rsidR="00F3267E" w:rsidRPr="00C6772D" w14:paraId="32C2EBB5" w14:textId="60675DA6" w:rsidTr="00A71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A00DF90" w14:textId="573AE509" w:rsidR="00A22951" w:rsidRPr="00C6772D" w:rsidRDefault="00482E79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</w:p>
        </w:tc>
        <w:tc>
          <w:tcPr>
            <w:tcW w:w="1378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E8D5534" w14:textId="09716A08" w:rsidR="00A22951" w:rsidRPr="00C6772D" w:rsidRDefault="00362D43" w:rsidP="00A71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="00A22951"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.a. Gambling Services are offered to (complete as appropriate):</w:t>
            </w:r>
          </w:p>
        </w:tc>
        <w:tc>
          <w:tcPr>
            <w:tcW w:w="1377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F0A8713" w14:textId="5EFD6DA0" w:rsidR="00A22951" w:rsidRPr="00C6772D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="00A22951"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.b. by when (keep and complete as appropriate)</w:t>
            </w:r>
          </w:p>
        </w:tc>
        <w:tc>
          <w:tcPr>
            <w:tcW w:w="1377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1ECE648" w14:textId="3B638039" w:rsidR="00A22951" w:rsidRPr="00C6772D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="00A22951"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.c. by the appropriately licensed Gambling Company mentioned bellow (complete as appropriate):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4B0DBA" w14:textId="733AD02A" w:rsidR="00A22951" w:rsidRPr="00C6772D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="00A22951"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.d. based on a valid Gambling License received from the bellow Gambling Licensing Authority (as appropriate)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25A93E7" w14:textId="7388AF35" w:rsidR="00A22951" w:rsidRPr="00C6772D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="00A22951"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</w:t>
            </w:r>
            <w:r w:rsidR="0047760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e</w:t>
            </w:r>
            <w:r w:rsidR="00A22951"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 Fully aligned to the provisions of bellow Country’s Law governing Gambling (complete as appropriate)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7E8F517" w14:textId="3A07DC16" w:rsidR="00A22951" w:rsidRPr="00C6772D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="00A22951"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</w:t>
            </w:r>
            <w:r w:rsidR="0047760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f</w:t>
            </w:r>
            <w:r w:rsidR="00A22951"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. Based on which the bellow </w:t>
            </w:r>
            <w:r w:rsidR="00A22951" w:rsidRPr="004D21D2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Gambling Services are provided (keep the ones applicable)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F0F23AF" w14:textId="77777777" w:rsidR="00A22951" w:rsidRPr="00C6772D" w:rsidRDefault="00A22951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62D8D07B" w14:textId="57D501E7" w:rsidR="00A22951" w:rsidRPr="00C6772D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9</w:t>
            </w:r>
            <w:r w:rsidR="00A22951"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</w:t>
            </w:r>
            <w:r w:rsidR="00477603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g</w:t>
            </w:r>
            <w:r w:rsidR="00A22951" w:rsidRPr="00C6772D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. Services Requested by Viva Wallet (keep the ones applicable)</w:t>
            </w:r>
          </w:p>
        </w:tc>
        <w:tc>
          <w:tcPr>
            <w:tcW w:w="1377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2900F9A" w14:textId="7F51B988" w:rsidR="00A22951" w:rsidRPr="00585302" w:rsidRDefault="00362D43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9</w:t>
            </w:r>
            <w:r w:rsidR="004248B5"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.</w:t>
            </w:r>
            <w:r w:rsidR="00477603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h</w:t>
            </w:r>
            <w:r w:rsidR="004248B5"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.</w:t>
            </w:r>
          </w:p>
          <w:p w14:paraId="788080D1" w14:textId="185FB02B" w:rsidR="004248B5" w:rsidRPr="00C6772D" w:rsidRDefault="004248B5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Does the Company accept cryptocurrencies</w:t>
            </w:r>
            <w:r w:rsidR="00DD105E"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?</w:t>
            </w:r>
          </w:p>
        </w:tc>
      </w:tr>
      <w:tr w:rsidR="00585302" w:rsidRPr="00C6772D" w14:paraId="3DA184EA" w14:textId="570D2A60" w:rsidTr="00A7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AD93D3E" w14:textId="2E853869" w:rsidR="00A22951" w:rsidRPr="00C6772D" w:rsidRDefault="00482E79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="00A22951"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.1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B0F6017" w14:textId="77777777" w:rsidR="00A22951" w:rsidRPr="00C6772D" w:rsidRDefault="00A22951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7E65A34" w14:textId="77777777" w:rsidR="00A22951" w:rsidRPr="00C6772D" w:rsidRDefault="00A22951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services currently offered or new offering by MM/YYYY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B1F3C80" w14:textId="77777777" w:rsidR="00A22951" w:rsidRPr="00C6772D" w:rsidRDefault="00A22951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 name &amp; title &amp; website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6102DE" w14:textId="77777777" w:rsidR="00A22951" w:rsidRPr="00C6772D" w:rsidRDefault="00A22951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authority name and country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CB7EEF7" w14:textId="77777777" w:rsidR="00A22951" w:rsidRPr="00C6772D" w:rsidRDefault="00A22951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law name and number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7575E5B" w14:textId="77777777" w:rsidR="00A22951" w:rsidRPr="00C6772D" w:rsidRDefault="00A22951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Online Sports Betting / Online Casino / Online Lottery / </w:t>
            </w: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lastRenderedPageBreak/>
              <w:t>Other (please specify)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DCBC716" w14:textId="77777777" w:rsidR="00A22951" w:rsidRPr="00A71B23" w:rsidRDefault="00A22951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lastRenderedPageBreak/>
              <w:t>Cards Acquiring / Fund Transfers / Card Issuing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F1F88FB" w14:textId="2DA46264" w:rsidR="008974A3" w:rsidRPr="00A71B23" w:rsidRDefault="00F3267E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Yes</w:t>
            </w:r>
            <w:r w:rsidR="000B5F5C"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9004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50AF"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450AF"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A54DB"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24723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4A3"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A71B23" w:rsidRPr="00C6772D" w14:paraId="1F785A33" w14:textId="257598F5" w:rsidTr="00A71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74CA77" w14:textId="361CFB41" w:rsidR="00A71B23" w:rsidRPr="00C6772D" w:rsidRDefault="00A71B23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.2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3881FAE" w14:textId="04FCD3B3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8343825" w14:textId="543E4FD4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services currently offered or new offering by MM/YYYY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65AA66D" w14:textId="33186D92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 name &amp; title &amp; website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EAF8C45" w14:textId="1939A2F7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authority name and country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FA529C0" w14:textId="151A3C16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law name and number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E3FA029" w14:textId="042C0694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Online Sports Betting / Online Casino / Online Lottery / Other (please specify)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9F036EF" w14:textId="66A7BDDD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B79A4A7" w14:textId="53944B95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Yes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59339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0AF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18417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50AF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A71B23" w:rsidRPr="00C6772D" w14:paraId="36B5A6EE" w14:textId="45839608" w:rsidTr="00A7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729152A" w14:textId="3180813B" w:rsidR="00A71B23" w:rsidRPr="00C6772D" w:rsidRDefault="00A71B23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.3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E1DE6C4" w14:textId="443AF2FB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C2AC65E" w14:textId="20E79EDE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services currently offered or new offering by MM/YYYY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008E3D6" w14:textId="09431331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 name &amp; title &amp; website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0193A7F" w14:textId="62E05D65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authority name and country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2E5E4FE" w14:textId="471831F9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law name and number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88EA95C" w14:textId="2B6E33A5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Online Sports Betting / Online Casino / Online Lottery / Other (please specify)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403F408" w14:textId="0C8E4AD1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41F978E" w14:textId="6E1DBB9C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Yes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29536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6F81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87677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6F81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A71B23" w:rsidRPr="00C6772D" w14:paraId="10EBE7F9" w14:textId="7296BC00" w:rsidTr="00A71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1D1D1FF" w14:textId="7D0FEFE3" w:rsidR="00A71B23" w:rsidRPr="00C6772D" w:rsidRDefault="00A71B23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.4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972262A" w14:textId="214EEACC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B2EDCEB" w14:textId="6B125AA3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services currently offered or new offering by MM/YYYY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FDDFE08" w14:textId="4820303E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 name &amp; title &amp; website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26770DD" w14:textId="6E1FBD61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authority name and country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561C712" w14:textId="721CD3E7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law name and number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31ECFE4" w14:textId="5804418F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Online Sports Betting / Online Casino / Online Lottery / Other (please specify)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01A02D8" w14:textId="4E70E90B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BB749BB" w14:textId="420C3FC9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Yes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7538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6F81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32269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6F81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A71B23" w:rsidRPr="00C6772D" w14:paraId="044FBB83" w14:textId="42DCD5B5" w:rsidTr="00A71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52EFB39" w14:textId="14BBE6CD" w:rsidR="00A71B23" w:rsidRPr="00C6772D" w:rsidRDefault="00A71B23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.5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668834A" w14:textId="5E72E8DF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2816F98" w14:textId="7165D867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services currently offered or new offering by MM/YYYY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AA2FF86" w14:textId="0E89CEB4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 name &amp; title &amp; website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A318155" w14:textId="337FA64F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authority name and country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83B88EC" w14:textId="1FB0F778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law name and number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F00A710" w14:textId="55DAB66F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Online Sports Betting / Online Casino / Online Lottery / Other (please specify)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7160F24" w14:textId="7F9B96B0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CFF4E62" w14:textId="13411E76" w:rsidR="00A71B23" w:rsidRPr="00C6772D" w:rsidRDefault="00A71B23" w:rsidP="00A71B2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Yes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79177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6F81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6685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6F81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A71B23" w:rsidRPr="00C6772D" w14:paraId="0545CB2B" w14:textId="67A1AF84" w:rsidTr="00A71B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1D9457E" w14:textId="5B274B63" w:rsidR="00A71B23" w:rsidRPr="00C6772D" w:rsidRDefault="00A71B23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.6</w:t>
            </w:r>
          </w:p>
        </w:tc>
        <w:tc>
          <w:tcPr>
            <w:tcW w:w="13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74BAF65" w14:textId="46454254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D946725" w14:textId="47ED4164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services currently offered or new offering by MM/YYYY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145E2C7" w14:textId="38BD18D6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 name &amp; title &amp; website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119D006" w14:textId="31953EAF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authority name and country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64E46F4" w14:textId="24D7C063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law name and number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404D123" w14:textId="04885876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Online Sports Betting / Online Casino / Online Lottery / Other (please specify)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7D80508" w14:textId="59F399C6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Cards Acquiring / Fund Transfers / Card Issuing</w:t>
            </w:r>
          </w:p>
        </w:tc>
        <w:tc>
          <w:tcPr>
            <w:tcW w:w="137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0D74BA5" w14:textId="4B77D8CC" w:rsidR="00A71B23" w:rsidRPr="00C6772D" w:rsidRDefault="00A71B23" w:rsidP="00A71B2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Yes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9475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6F81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50894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6F81">
                  <w:rPr>
                    <w:rFonts w:ascii="MS Gothic" w:hAnsi="MS Gothic" w:hint="eastAsia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</w:tbl>
    <w:p w14:paraId="4AD42BA4" w14:textId="34043AA1" w:rsidR="00952F8D" w:rsidRPr="00ED5CC8" w:rsidRDefault="00952F8D" w:rsidP="003B46B9">
      <w:pPr>
        <w:tabs>
          <w:tab w:val="left" w:pos="1494"/>
        </w:tabs>
      </w:pPr>
    </w:p>
    <w:p w14:paraId="310E590E" w14:textId="77777777" w:rsidR="00A0638D" w:rsidRDefault="00A0638D" w:rsidP="006E1A99">
      <w:pPr>
        <w:jc w:val="both"/>
        <w:rPr>
          <w:rFonts w:ascii="Avenir Next LT Pro" w:hAnsi="Avenir Next LT Pro"/>
          <w:b/>
          <w:bCs/>
          <w:lang w:val="en-GB"/>
        </w:rPr>
      </w:pPr>
    </w:p>
    <w:p w14:paraId="2669EFFA" w14:textId="77777777" w:rsidR="00A0638D" w:rsidRDefault="00A0638D" w:rsidP="006E1A99">
      <w:pPr>
        <w:jc w:val="both"/>
        <w:rPr>
          <w:rFonts w:ascii="Avenir Next LT Pro" w:hAnsi="Avenir Next LT Pro"/>
          <w:b/>
          <w:bCs/>
          <w:lang w:val="en-GB"/>
        </w:rPr>
      </w:pPr>
    </w:p>
    <w:p w14:paraId="1F4F7139" w14:textId="77777777" w:rsidR="00A0638D" w:rsidRDefault="00A0638D">
      <w:pPr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br w:type="page"/>
      </w:r>
    </w:p>
    <w:p w14:paraId="14920431" w14:textId="492804DD" w:rsidR="006E1A99" w:rsidRDefault="006E1A99" w:rsidP="006E1A99">
      <w:pPr>
        <w:jc w:val="both"/>
        <w:rPr>
          <w:rFonts w:ascii="Avenir Next LT Pro" w:hAnsi="Avenir Next LT Pro"/>
          <w:b/>
          <w:bCs/>
          <w:lang w:val="en-GB"/>
        </w:rPr>
      </w:pPr>
      <w:r w:rsidRPr="00C6772D">
        <w:rPr>
          <w:rFonts w:ascii="Avenir Next LT Pro" w:hAnsi="Avenir Next LT Pro"/>
          <w:b/>
          <w:bCs/>
          <w:lang w:val="en-GB"/>
        </w:rPr>
        <w:lastRenderedPageBreak/>
        <w:t>DECLARATION STATEMENT</w:t>
      </w:r>
    </w:p>
    <w:p w14:paraId="3F95BF34" w14:textId="77777777" w:rsidR="00342CA1" w:rsidRPr="00342CA1" w:rsidRDefault="001A28D6" w:rsidP="001D6F81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lang w:val="en-GB"/>
        </w:rPr>
        <w:t>I, hereby, declare that the</w:t>
      </w:r>
      <w:r w:rsidR="00E95AD4">
        <w:rPr>
          <w:rFonts w:ascii="Avenir Next LT Pro" w:hAnsi="Avenir Next LT Pro"/>
          <w:lang w:val="en-GB"/>
        </w:rPr>
        <w:t xml:space="preserve"> Group where the entity belongs </w:t>
      </w:r>
      <w:r w:rsidR="007E27DB">
        <w:rPr>
          <w:rFonts w:ascii="Avenir Next LT Pro" w:hAnsi="Avenir Next LT Pro"/>
          <w:lang w:val="en-GB"/>
        </w:rPr>
        <w:t>operate</w:t>
      </w:r>
      <w:r w:rsidR="00C73102">
        <w:rPr>
          <w:rFonts w:ascii="Avenir Next LT Pro" w:hAnsi="Avenir Next LT Pro"/>
          <w:lang w:val="en-GB"/>
        </w:rPr>
        <w:t>s</w:t>
      </w:r>
      <w:r w:rsidR="007E27DB">
        <w:rPr>
          <w:rFonts w:ascii="Avenir Next LT Pro" w:hAnsi="Avenir Next LT Pro"/>
          <w:lang w:val="en-GB"/>
        </w:rPr>
        <w:t xml:space="preserve"> through platforms where cryptocurrencies are accepted.</w:t>
      </w:r>
    </w:p>
    <w:p w14:paraId="1C9602D9" w14:textId="385C14C6" w:rsidR="001A28D6" w:rsidRPr="00ED5CC8" w:rsidRDefault="002D52A3" w:rsidP="00342CA1">
      <w:pPr>
        <w:pStyle w:val="ListParagraph"/>
        <w:jc w:val="both"/>
        <w:rPr>
          <w:rFonts w:ascii="Avenir Next LT Pro" w:hAnsi="Avenir Next LT Pro"/>
          <w:b/>
          <w:bCs/>
          <w:lang w:val="en-GB"/>
        </w:rPr>
      </w:pPr>
      <w:r w:rsidRPr="00ED5CC8">
        <w:rPr>
          <w:rFonts w:ascii="Avenir Next LT Pro" w:hAnsi="Avenir Next LT Pro"/>
          <w:lang w:val="en-GB"/>
        </w:rPr>
        <w:t xml:space="preserve">Yes </w:t>
      </w:r>
      <w:sdt>
        <w:sdtPr>
          <w:rPr>
            <w:rFonts w:ascii="Avenir Next LT Pro" w:hAnsi="Avenir Next LT Pro"/>
            <w:lang w:val="en-GB"/>
          </w:rPr>
          <w:id w:val="-173869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F81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1D6F81">
        <w:rPr>
          <w:rFonts w:ascii="Avenir Next LT Pro" w:hAnsi="Avenir Next LT Pro"/>
          <w:lang w:val="en-GB"/>
        </w:rPr>
        <w:t xml:space="preserve"> </w:t>
      </w:r>
      <w:r w:rsidRPr="00ED5CC8">
        <w:rPr>
          <w:rFonts w:ascii="Avenir Next LT Pro" w:hAnsi="Avenir Next LT Pro"/>
          <w:lang w:val="en-GB"/>
        </w:rPr>
        <w:t>/ No</w:t>
      </w:r>
      <w:r w:rsidR="001D6F81">
        <w:rPr>
          <w:rFonts w:ascii="Avenir Next LT Pro" w:hAnsi="Avenir Next LT Pro"/>
          <w:lang w:val="en-GB"/>
        </w:rPr>
        <w:t xml:space="preserve"> </w:t>
      </w:r>
      <w:sdt>
        <w:sdtPr>
          <w:rPr>
            <w:rFonts w:ascii="Avenir Next LT Pro" w:hAnsi="Avenir Next LT Pro"/>
            <w:lang w:val="en-GB"/>
          </w:rPr>
          <w:id w:val="787008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F81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08632D5B" w14:textId="5CF89248" w:rsidR="001A28D6" w:rsidRDefault="001A28D6" w:rsidP="001A28D6">
      <w:pPr>
        <w:pStyle w:val="ListParagraph"/>
        <w:jc w:val="both"/>
        <w:rPr>
          <w:rFonts w:ascii="Avenir Next LT Pro" w:hAnsi="Avenir Next LT Pro"/>
          <w:lang w:val="en-GB"/>
        </w:rPr>
      </w:pPr>
    </w:p>
    <w:p w14:paraId="47F1E378" w14:textId="0918D60C" w:rsidR="007E27DB" w:rsidRPr="00ED5CC8" w:rsidRDefault="001A28D6" w:rsidP="007E27DB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lang w:val="en-GB"/>
        </w:rPr>
        <w:t>I attach th</w:t>
      </w:r>
      <w:r w:rsidR="007E27DB">
        <w:rPr>
          <w:rFonts w:ascii="Avenir Next LT Pro" w:hAnsi="Avenir Next LT Pro"/>
          <w:lang w:val="en-GB"/>
        </w:rPr>
        <w:t>e</w:t>
      </w:r>
      <w:r w:rsidR="00001A07">
        <w:rPr>
          <w:rFonts w:ascii="Avenir Next LT Pro" w:hAnsi="Avenir Next LT Pro"/>
          <w:lang w:val="en-GB"/>
        </w:rPr>
        <w:t xml:space="preserve"> </w:t>
      </w:r>
      <w:r w:rsidR="007E27DB">
        <w:rPr>
          <w:rFonts w:ascii="Avenir Next LT Pro" w:hAnsi="Avenir Next LT Pro"/>
          <w:lang w:val="en-GB"/>
        </w:rPr>
        <w:t>Legal Entity</w:t>
      </w:r>
      <w:r w:rsidR="000623BC">
        <w:rPr>
          <w:rFonts w:ascii="Avenir Next LT Pro" w:hAnsi="Avenir Next LT Pro"/>
          <w:lang w:val="en-GB"/>
        </w:rPr>
        <w:t>’s</w:t>
      </w:r>
      <w:r w:rsidR="007E27DB">
        <w:rPr>
          <w:rFonts w:ascii="Avenir Next LT Pro" w:hAnsi="Avenir Next LT Pro"/>
          <w:lang w:val="en-GB"/>
        </w:rPr>
        <w:t xml:space="preserve"> AML/C</w:t>
      </w:r>
      <w:r w:rsidR="00342CA1">
        <w:rPr>
          <w:rFonts w:ascii="Avenir Next LT Pro" w:hAnsi="Avenir Next LT Pro"/>
          <w:lang w:val="en-GB"/>
        </w:rPr>
        <w:t>TF</w:t>
      </w:r>
      <w:r w:rsidR="007E27DB">
        <w:rPr>
          <w:rFonts w:ascii="Avenir Next LT Pro" w:hAnsi="Avenir Next LT Pro"/>
          <w:lang w:val="en-GB"/>
        </w:rPr>
        <w:t xml:space="preserve"> Policy and KYC Process in place and confirm that additional documents will be provided to VIVA, if requested.</w:t>
      </w:r>
    </w:p>
    <w:p w14:paraId="4A3115AC" w14:textId="77777777" w:rsidR="007E27DB" w:rsidRPr="00ED5CC8" w:rsidRDefault="007E27DB" w:rsidP="00ED5CC8">
      <w:pPr>
        <w:pStyle w:val="ListParagraph"/>
        <w:rPr>
          <w:rFonts w:ascii="Avenir Next LT Pro" w:hAnsi="Avenir Next LT Pro"/>
          <w:b/>
          <w:bCs/>
          <w:lang w:val="en-GB"/>
        </w:rPr>
      </w:pPr>
    </w:p>
    <w:p w14:paraId="2C40BA20" w14:textId="3F6C5DE4" w:rsidR="007E27DB" w:rsidRPr="00ED5CC8" w:rsidRDefault="00302AE4" w:rsidP="00302AE4">
      <w:pPr>
        <w:pStyle w:val="ListParagraph"/>
        <w:tabs>
          <w:tab w:val="left" w:pos="6264"/>
        </w:tabs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tab/>
      </w:r>
    </w:p>
    <w:p w14:paraId="40B7863F" w14:textId="67FBB2F9" w:rsidR="006E1A99" w:rsidRPr="00585302" w:rsidRDefault="006E1A99" w:rsidP="00ED5CC8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lang w:val="en-GB"/>
        </w:rPr>
      </w:pPr>
      <w:r w:rsidRPr="00ED5CC8">
        <w:rPr>
          <w:rFonts w:ascii="Avenir Next LT Pro" w:hAnsi="Avenir Next LT Pro"/>
          <w:lang w:val="en-GB"/>
        </w:rPr>
        <w:t>I, ________________________</w:t>
      </w:r>
      <w:r w:rsidRPr="00585302">
        <w:rPr>
          <w:rFonts w:ascii="Avenir Next LT Pro" w:hAnsi="Avenir Next LT Pro"/>
          <w:lang w:val="en-GB"/>
        </w:rPr>
        <w:t>,</w:t>
      </w:r>
      <w:r w:rsidR="00225735">
        <w:rPr>
          <w:rFonts w:ascii="Avenir Next LT Pro" w:hAnsi="Avenir Next LT Pro"/>
          <w:lang w:val="en-GB"/>
        </w:rPr>
        <w:t xml:space="preserve"> acting as the legal representative,</w:t>
      </w:r>
      <w:r w:rsidRPr="00585302">
        <w:rPr>
          <w:rFonts w:ascii="Avenir Next LT Pro" w:hAnsi="Avenir Next LT Pro"/>
          <w:lang w:val="en-GB"/>
        </w:rPr>
        <w:t xml:space="preserve"> certify that I have read and understood this declaration</w:t>
      </w:r>
      <w:r w:rsidR="00225735">
        <w:rPr>
          <w:rFonts w:ascii="Avenir Next LT Pro" w:hAnsi="Avenir Next LT Pro"/>
          <w:lang w:val="en-GB"/>
        </w:rPr>
        <w:t xml:space="preserve"> and</w:t>
      </w:r>
      <w:r w:rsidRPr="00585302">
        <w:rPr>
          <w:rFonts w:ascii="Avenir Next LT Pro" w:hAnsi="Avenir Next LT Pro"/>
          <w:lang w:val="en-GB"/>
        </w:rPr>
        <w:t xml:space="preserve"> that the answers provided are complete and correct to my honest belief, and that I am authorized to execute this declaration on behalf of ______________________</w:t>
      </w:r>
    </w:p>
    <w:p w14:paraId="6D75B28B" w14:textId="0C1A8664" w:rsidR="009B6FBD" w:rsidRDefault="009B6FBD" w:rsidP="006E1A99">
      <w:pPr>
        <w:jc w:val="both"/>
        <w:rPr>
          <w:rFonts w:ascii="Avenir Next LT Pro" w:hAnsi="Avenir Next LT Pro"/>
          <w:lang w:val="en-GB"/>
        </w:rPr>
      </w:pPr>
    </w:p>
    <w:p w14:paraId="52ED97B3" w14:textId="77777777" w:rsidR="00585302" w:rsidRDefault="00585302" w:rsidP="006E1A99">
      <w:pPr>
        <w:jc w:val="both"/>
        <w:rPr>
          <w:rFonts w:ascii="Avenir Next LT Pro" w:hAnsi="Avenir Next LT Pro"/>
          <w:lang w:val="en-GB"/>
        </w:rPr>
      </w:pPr>
    </w:p>
    <w:p w14:paraId="140524D3" w14:textId="1EDF2704" w:rsidR="006E1A99" w:rsidRDefault="00585302" w:rsidP="006E1A99">
      <w:pPr>
        <w:jc w:val="both"/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 xml:space="preserve">          </w:t>
      </w:r>
      <w:r w:rsidR="006E1A99" w:rsidRPr="00C6772D">
        <w:rPr>
          <w:rFonts w:ascii="Avenir Next LT Pro" w:hAnsi="Avenir Next LT Pro"/>
          <w:lang w:val="en-GB"/>
        </w:rPr>
        <w:t>____________________ (Signature</w:t>
      </w:r>
      <w:r w:rsidR="00225735">
        <w:rPr>
          <w:rFonts w:ascii="Avenir Next LT Pro" w:hAnsi="Avenir Next LT Pro"/>
          <w:lang w:val="en-GB"/>
        </w:rPr>
        <w:t>)</w:t>
      </w:r>
    </w:p>
    <w:p w14:paraId="1291EAD9" w14:textId="02EB4E51" w:rsidR="00585302" w:rsidRPr="00585302" w:rsidRDefault="00585302" w:rsidP="00585302">
      <w:pPr>
        <w:rPr>
          <w:rFonts w:ascii="Avenir Next LT Pro" w:hAnsi="Avenir Next LT Pro"/>
          <w:lang w:val="en-GB"/>
        </w:rPr>
      </w:pPr>
    </w:p>
    <w:p w14:paraId="41BDB898" w14:textId="73A4B984" w:rsidR="00585302" w:rsidRPr="00585302" w:rsidRDefault="00225735" w:rsidP="00585302">
      <w:pPr>
        <w:tabs>
          <w:tab w:val="left" w:pos="1284"/>
        </w:tabs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 xml:space="preserve">         </w:t>
      </w:r>
      <w:r w:rsidRPr="00C6772D">
        <w:rPr>
          <w:rFonts w:ascii="Avenir Next LT Pro" w:hAnsi="Avenir Next LT Pro"/>
          <w:lang w:val="en-GB"/>
        </w:rPr>
        <w:t>____________________ (</w:t>
      </w:r>
      <w:r>
        <w:rPr>
          <w:rFonts w:ascii="Avenir Next LT Pro" w:hAnsi="Avenir Next LT Pro"/>
          <w:lang w:val="en-GB"/>
        </w:rPr>
        <w:t>Place &amp; Date)</w:t>
      </w:r>
    </w:p>
    <w:sectPr w:rsidR="00585302" w:rsidRPr="00585302" w:rsidSect="00134C89"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5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7A02" w14:textId="77777777" w:rsidR="00270176" w:rsidRDefault="00270176" w:rsidP="00AB6F17">
      <w:pPr>
        <w:spacing w:after="0" w:line="240" w:lineRule="auto"/>
      </w:pPr>
      <w:r>
        <w:separator/>
      </w:r>
    </w:p>
  </w:endnote>
  <w:endnote w:type="continuationSeparator" w:id="0">
    <w:p w14:paraId="4F1D5C37" w14:textId="77777777" w:rsidR="00270176" w:rsidRDefault="00270176" w:rsidP="00AB6F17">
      <w:pPr>
        <w:spacing w:after="0" w:line="240" w:lineRule="auto"/>
      </w:pPr>
      <w:r>
        <w:continuationSeparator/>
      </w:r>
    </w:p>
  </w:endnote>
  <w:endnote w:type="continuationNotice" w:id="1">
    <w:p w14:paraId="047D9DD8" w14:textId="77777777" w:rsidR="00270176" w:rsidRDefault="002701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534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3612F" w14:textId="77777777" w:rsidR="00C02015" w:rsidRDefault="00C020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5E2F60" w14:textId="7A141FAC" w:rsidR="006E1A99" w:rsidRPr="006E1A99" w:rsidRDefault="006E1A99" w:rsidP="006E1A99">
    <w:pPr>
      <w:pStyle w:val="Footer"/>
      <w:rPr>
        <w:sz w:val="18"/>
        <w:szCs w:val="18"/>
      </w:rPr>
    </w:pPr>
    <w:r w:rsidRPr="006E1A99">
      <w:rPr>
        <w:sz w:val="18"/>
        <w:szCs w:val="18"/>
      </w:rPr>
      <w:t>Copyright © 20</w:t>
    </w:r>
    <w:r w:rsidR="00C6772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VivaWallet. All Rights Reserved</w:t>
    </w:r>
  </w:p>
  <w:p w14:paraId="3FB4510B" w14:textId="77777777" w:rsidR="00C02015" w:rsidRDefault="00C020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43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1E038" w14:textId="24397792" w:rsidR="006E1A99" w:rsidRDefault="006E1A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82EF4" w14:textId="0DB41CA3" w:rsidR="006E1A99" w:rsidRPr="006E1A99" w:rsidRDefault="006E1A99">
    <w:pPr>
      <w:pStyle w:val="Footer"/>
      <w:rPr>
        <w:sz w:val="18"/>
        <w:szCs w:val="18"/>
      </w:rPr>
    </w:pPr>
    <w:bookmarkStart w:id="0" w:name="_Hlk45121993"/>
    <w:bookmarkStart w:id="1" w:name="_Hlk45121994"/>
    <w:bookmarkStart w:id="2" w:name="_Hlk45121995"/>
    <w:bookmarkStart w:id="3" w:name="_Hlk45121996"/>
    <w:bookmarkStart w:id="4" w:name="_Hlk45121997"/>
    <w:bookmarkStart w:id="5" w:name="_Hlk45121998"/>
    <w:bookmarkStart w:id="6" w:name="_Hlk45121999"/>
    <w:bookmarkStart w:id="7" w:name="_Hlk45122000"/>
    <w:bookmarkStart w:id="8" w:name="_Hlk45122001"/>
    <w:bookmarkStart w:id="9" w:name="_Hlk45122002"/>
    <w:r w:rsidRPr="006E1A99">
      <w:rPr>
        <w:sz w:val="18"/>
        <w:szCs w:val="18"/>
      </w:rPr>
      <w:t>Copyright © 20</w:t>
    </w:r>
    <w:r w:rsidR="009B6FB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VivaWallet. All Rights Reserved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0B20" w14:textId="77777777" w:rsidR="00270176" w:rsidRDefault="00270176" w:rsidP="00AB6F17">
      <w:pPr>
        <w:spacing w:after="0" w:line="240" w:lineRule="auto"/>
      </w:pPr>
      <w:r>
        <w:separator/>
      </w:r>
    </w:p>
  </w:footnote>
  <w:footnote w:type="continuationSeparator" w:id="0">
    <w:p w14:paraId="57BA33AB" w14:textId="77777777" w:rsidR="00270176" w:rsidRDefault="00270176" w:rsidP="00AB6F17">
      <w:pPr>
        <w:spacing w:after="0" w:line="240" w:lineRule="auto"/>
      </w:pPr>
      <w:r>
        <w:continuationSeparator/>
      </w:r>
    </w:p>
  </w:footnote>
  <w:footnote w:type="continuationNotice" w:id="1">
    <w:p w14:paraId="13CB4137" w14:textId="77777777" w:rsidR="00270176" w:rsidRDefault="002701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9B6FBD" w14:paraId="38E3125E" w14:textId="77777777" w:rsidTr="00BF4D96">
      <w:tc>
        <w:tcPr>
          <w:tcW w:w="5395" w:type="dxa"/>
        </w:tcPr>
        <w:p w14:paraId="6F3983AB" w14:textId="77777777" w:rsidR="009B6FBD" w:rsidRDefault="009B6FBD" w:rsidP="009B6FBD">
          <w:pPr>
            <w:pStyle w:val="Header"/>
          </w:pPr>
          <w:r>
            <w:rPr>
              <w:noProof/>
            </w:rPr>
            <w:drawing>
              <wp:inline distT="0" distB="0" distL="0" distR="0" wp14:anchorId="7A447A0F" wp14:editId="300B9074">
                <wp:extent cx="1566333" cy="303295"/>
                <wp:effectExtent l="0" t="0" r="0" b="1905"/>
                <wp:docPr id="4" name="Picture 4" descr="A picture containing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Viva Wallet® Bran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3828" cy="326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0C7D2AE4" w14:textId="77777777" w:rsidR="009B6FBD" w:rsidRDefault="009B6FBD" w:rsidP="009B6FBD">
          <w:pPr>
            <w:pStyle w:val="Header"/>
            <w:jc w:val="right"/>
          </w:pPr>
          <w:r w:rsidRPr="003F0B59">
            <w:rPr>
              <w:rFonts w:ascii="Avenir Next LT Pro Light" w:hAnsi="Avenir Next LT Pro Light"/>
              <w:b/>
              <w:bCs/>
              <w:sz w:val="24"/>
              <w:szCs w:val="24"/>
            </w:rPr>
            <w:t>Gambling Questionnaire</w:t>
          </w:r>
        </w:p>
      </w:tc>
    </w:tr>
  </w:tbl>
  <w:p w14:paraId="3B033AB3" w14:textId="77777777" w:rsidR="00761B12" w:rsidRDefault="00761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5059"/>
    <w:multiLevelType w:val="hybridMultilevel"/>
    <w:tmpl w:val="A4780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1EF"/>
    <w:multiLevelType w:val="hybridMultilevel"/>
    <w:tmpl w:val="5F6ABE20"/>
    <w:lvl w:ilvl="0" w:tplc="65A4C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3491"/>
    <w:multiLevelType w:val="hybridMultilevel"/>
    <w:tmpl w:val="1AFC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48E5"/>
    <w:multiLevelType w:val="hybridMultilevel"/>
    <w:tmpl w:val="84D4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70974"/>
    <w:multiLevelType w:val="hybridMultilevel"/>
    <w:tmpl w:val="852C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15B20"/>
    <w:multiLevelType w:val="hybridMultilevel"/>
    <w:tmpl w:val="C72A1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36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E3ED9"/>
    <w:multiLevelType w:val="hybridMultilevel"/>
    <w:tmpl w:val="A60A7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4958694">
    <w:abstractNumId w:val="3"/>
  </w:num>
  <w:num w:numId="2" w16cid:durableId="203449629">
    <w:abstractNumId w:val="6"/>
  </w:num>
  <w:num w:numId="3" w16cid:durableId="385447306">
    <w:abstractNumId w:val="5"/>
  </w:num>
  <w:num w:numId="4" w16cid:durableId="815151499">
    <w:abstractNumId w:val="4"/>
  </w:num>
  <w:num w:numId="5" w16cid:durableId="2064676526">
    <w:abstractNumId w:val="0"/>
  </w:num>
  <w:num w:numId="6" w16cid:durableId="783233623">
    <w:abstractNumId w:val="2"/>
  </w:num>
  <w:num w:numId="7" w16cid:durableId="1588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1NDUwNrI0MzA0M7NQ0lEKTi0uzszPAykwrAUAQFJmgSwAAAA="/>
  </w:docVars>
  <w:rsids>
    <w:rsidRoot w:val="00AB6F17"/>
    <w:rsid w:val="00001A07"/>
    <w:rsid w:val="000623BC"/>
    <w:rsid w:val="00073C59"/>
    <w:rsid w:val="00080BA2"/>
    <w:rsid w:val="00085EE9"/>
    <w:rsid w:val="000878B0"/>
    <w:rsid w:val="000B5F5C"/>
    <w:rsid w:val="000D10AD"/>
    <w:rsid w:val="000D2A58"/>
    <w:rsid w:val="00134C89"/>
    <w:rsid w:val="00136085"/>
    <w:rsid w:val="0013692A"/>
    <w:rsid w:val="001A1265"/>
    <w:rsid w:val="001A28D6"/>
    <w:rsid w:val="001B3827"/>
    <w:rsid w:val="001D618E"/>
    <w:rsid w:val="001D6F81"/>
    <w:rsid w:val="001F54D4"/>
    <w:rsid w:val="00206F65"/>
    <w:rsid w:val="00225735"/>
    <w:rsid w:val="002450AF"/>
    <w:rsid w:val="00270176"/>
    <w:rsid w:val="002A4098"/>
    <w:rsid w:val="002D52A3"/>
    <w:rsid w:val="002E2EFE"/>
    <w:rsid w:val="00302AE4"/>
    <w:rsid w:val="00342CA1"/>
    <w:rsid w:val="003547D1"/>
    <w:rsid w:val="00362D43"/>
    <w:rsid w:val="0037532E"/>
    <w:rsid w:val="003937E5"/>
    <w:rsid w:val="003B46B9"/>
    <w:rsid w:val="003D6026"/>
    <w:rsid w:val="003F0B59"/>
    <w:rsid w:val="004073DA"/>
    <w:rsid w:val="00422756"/>
    <w:rsid w:val="004248B5"/>
    <w:rsid w:val="00455872"/>
    <w:rsid w:val="004565F0"/>
    <w:rsid w:val="00477487"/>
    <w:rsid w:val="00477603"/>
    <w:rsid w:val="00482E79"/>
    <w:rsid w:val="00493DB0"/>
    <w:rsid w:val="004A058E"/>
    <w:rsid w:val="004A08BD"/>
    <w:rsid w:val="004A412D"/>
    <w:rsid w:val="004D21D2"/>
    <w:rsid w:val="00513FFF"/>
    <w:rsid w:val="00514C61"/>
    <w:rsid w:val="005554B6"/>
    <w:rsid w:val="005609B2"/>
    <w:rsid w:val="00585302"/>
    <w:rsid w:val="00585D6E"/>
    <w:rsid w:val="005D0479"/>
    <w:rsid w:val="005D33AC"/>
    <w:rsid w:val="00653A14"/>
    <w:rsid w:val="006558D6"/>
    <w:rsid w:val="006E1A99"/>
    <w:rsid w:val="007244D2"/>
    <w:rsid w:val="00732B6F"/>
    <w:rsid w:val="00761B12"/>
    <w:rsid w:val="00762DF5"/>
    <w:rsid w:val="00765362"/>
    <w:rsid w:val="007A60E6"/>
    <w:rsid w:val="007E27DB"/>
    <w:rsid w:val="00847E77"/>
    <w:rsid w:val="00857FAD"/>
    <w:rsid w:val="00860C60"/>
    <w:rsid w:val="008974A3"/>
    <w:rsid w:val="008C084E"/>
    <w:rsid w:val="008D30D6"/>
    <w:rsid w:val="008F7E77"/>
    <w:rsid w:val="00905D24"/>
    <w:rsid w:val="00941324"/>
    <w:rsid w:val="00952F8D"/>
    <w:rsid w:val="009B6FBD"/>
    <w:rsid w:val="009C5A21"/>
    <w:rsid w:val="009F414F"/>
    <w:rsid w:val="00A03B5D"/>
    <w:rsid w:val="00A0638D"/>
    <w:rsid w:val="00A2169E"/>
    <w:rsid w:val="00A22951"/>
    <w:rsid w:val="00A71B23"/>
    <w:rsid w:val="00A77294"/>
    <w:rsid w:val="00AB6F17"/>
    <w:rsid w:val="00AC2E88"/>
    <w:rsid w:val="00AE0FCA"/>
    <w:rsid w:val="00B05C10"/>
    <w:rsid w:val="00B114F8"/>
    <w:rsid w:val="00BD4FEB"/>
    <w:rsid w:val="00C02015"/>
    <w:rsid w:val="00C0709F"/>
    <w:rsid w:val="00C24BD4"/>
    <w:rsid w:val="00C31282"/>
    <w:rsid w:val="00C3231B"/>
    <w:rsid w:val="00C5445B"/>
    <w:rsid w:val="00C6772D"/>
    <w:rsid w:val="00C73102"/>
    <w:rsid w:val="00C84405"/>
    <w:rsid w:val="00CB3C7A"/>
    <w:rsid w:val="00CE54E5"/>
    <w:rsid w:val="00CF15F2"/>
    <w:rsid w:val="00D15452"/>
    <w:rsid w:val="00D4324B"/>
    <w:rsid w:val="00D44A62"/>
    <w:rsid w:val="00DA54DB"/>
    <w:rsid w:val="00DA7E8B"/>
    <w:rsid w:val="00DD105E"/>
    <w:rsid w:val="00DD2270"/>
    <w:rsid w:val="00DD7D8D"/>
    <w:rsid w:val="00DE7495"/>
    <w:rsid w:val="00E56CBA"/>
    <w:rsid w:val="00E95AD4"/>
    <w:rsid w:val="00ED5CC8"/>
    <w:rsid w:val="00EE77F1"/>
    <w:rsid w:val="00F070F4"/>
    <w:rsid w:val="00F213FA"/>
    <w:rsid w:val="00F260BD"/>
    <w:rsid w:val="00F3267E"/>
    <w:rsid w:val="00F35579"/>
    <w:rsid w:val="00F65160"/>
    <w:rsid w:val="00FA68C0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9940"/>
  <w15:chartTrackingRefBased/>
  <w15:docId w15:val="{32E69C15-058D-40B3-B3BB-513DC1C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B6F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F17"/>
  </w:style>
  <w:style w:type="paragraph" w:styleId="Footer">
    <w:name w:val="footer"/>
    <w:basedOn w:val="Normal"/>
    <w:link w:val="Foot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F17"/>
  </w:style>
  <w:style w:type="paragraph" w:styleId="ListParagraph">
    <w:name w:val="List Paragraph"/>
    <w:basedOn w:val="Normal"/>
    <w:uiPriority w:val="34"/>
    <w:qFormat/>
    <w:rsid w:val="00AB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6F17"/>
    <w:rPr>
      <w:color w:val="605E5C"/>
      <w:shd w:val="clear" w:color="auto" w:fill="E1DFDD"/>
    </w:rPr>
  </w:style>
  <w:style w:type="table" w:customStyle="1" w:styleId="MediumShading1-Accent11">
    <w:name w:val="Medium Shading 1 - Accent 11"/>
    <w:basedOn w:val="TableNormal"/>
    <w:uiPriority w:val="63"/>
    <w:rsid w:val="00C3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76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60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848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78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9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72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23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9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2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01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9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6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7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818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99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9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375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3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5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1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775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35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836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6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3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52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7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141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46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4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048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36338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14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9116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56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82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2574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19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53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45362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7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2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01959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9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9167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06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929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1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0849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73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5305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0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93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2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13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32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8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44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41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8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9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2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2780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2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5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0686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5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4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388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7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8480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14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28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10FBC4D78D70A4B9CC5681187CAAE4A" ma:contentTypeVersion="13" ma:contentTypeDescription="Δημιουργία νέου εγγράφου" ma:contentTypeScope="" ma:versionID="739fe3d17c72645fa3f4053a387ce875">
  <xsd:schema xmlns:xsd="http://www.w3.org/2001/XMLSchema" xmlns:xs="http://www.w3.org/2001/XMLSchema" xmlns:p="http://schemas.microsoft.com/office/2006/metadata/properties" xmlns:ns2="84dc3e20-7ee3-4095-ba02-50012d89c0ae" xmlns:ns3="12e49263-cc31-4b1c-8ffb-2be7d1c8d8c4" targetNamespace="http://schemas.microsoft.com/office/2006/metadata/properties" ma:root="true" ma:fieldsID="bdafa3ef2e1650a8b24bc7921fc4f088" ns2:_="" ns3:_="">
    <xsd:import namespace="84dc3e20-7ee3-4095-ba02-50012d89c0ae"/>
    <xsd:import namespace="12e49263-cc31-4b1c-8ffb-2be7d1c8d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c3e20-7ee3-4095-ba02-50012d89c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393a01-32d4-4904-b464-da93d3a1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9263-cc31-4b1c-8ffb-2be7d1c8d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ed428f-54ab-4283-94d4-e95e794894c8}" ma:internalName="TaxCatchAll" ma:showField="CatchAllData" ma:web="12e49263-cc31-4b1c-8ffb-2be7d1c8d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2e49263-cc31-4b1c-8ffb-2be7d1c8d8c4">
      <UserInfo>
        <DisplayName>AML International Branches - Μέλη</DisplayName>
        <AccountId>7</AccountId>
        <AccountType/>
      </UserInfo>
    </SharedWithUsers>
    <TaxCatchAll xmlns="12e49263-cc31-4b1c-8ffb-2be7d1c8d8c4" xsi:nil="true"/>
    <lcf76f155ced4ddcb4097134ff3c332f xmlns="84dc3e20-7ee3-4095-ba02-50012d89c0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2AF688-1640-4AE6-B2DF-23605424B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1B2C3-DB3E-4D21-8E72-906641343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c3e20-7ee3-4095-ba02-50012d89c0ae"/>
    <ds:schemaRef ds:uri="12e49263-cc31-4b1c-8ffb-2be7d1c8d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6120-327A-49D8-A1D0-A35C701203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15EFE-0056-46E8-A79E-D64E9D14CC83}">
  <ds:schemaRefs>
    <ds:schemaRef ds:uri="http://schemas.microsoft.com/office/2006/metadata/properties"/>
    <ds:schemaRef ds:uri="http://schemas.microsoft.com/office/infopath/2007/PartnerControls"/>
    <ds:schemaRef ds:uri="12e49263-cc31-4b1c-8ffb-2be7d1c8d8c4"/>
    <ds:schemaRef ds:uri="84dc3e20-7ee3-4095-ba02-50012d89c0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Links>
    <vt:vector size="24" baseType="variant">
      <vt:variant>
        <vt:i4>6094919</vt:i4>
      </vt:variant>
      <vt:variant>
        <vt:i4>9</vt:i4>
      </vt:variant>
      <vt:variant>
        <vt:i4>0</vt:i4>
      </vt:variant>
      <vt:variant>
        <vt:i4>5</vt:i4>
      </vt:variant>
      <vt:variant>
        <vt:lpwstr>http://www.vivapayments.com/</vt:lpwstr>
      </vt:variant>
      <vt:variant>
        <vt:lpwstr/>
      </vt:variant>
      <vt:variant>
        <vt:i4>6225945</vt:i4>
      </vt:variant>
      <vt:variant>
        <vt:i4>6</vt:i4>
      </vt:variant>
      <vt:variant>
        <vt:i4>0</vt:i4>
      </vt:variant>
      <vt:variant>
        <vt:i4>5</vt:i4>
      </vt:variant>
      <vt:variant>
        <vt:lpwstr>https://www.vivapayments.com/</vt:lpwstr>
      </vt:variant>
      <vt:variant>
        <vt:lpwstr/>
      </vt:variant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https://www.viva.gr/</vt:lpwstr>
      </vt:variant>
      <vt:variant>
        <vt:lpwstr/>
      </vt:variant>
      <vt:variant>
        <vt:i4>3604607</vt:i4>
      </vt:variant>
      <vt:variant>
        <vt:i4>0</vt:i4>
      </vt:variant>
      <vt:variant>
        <vt:i4>0</vt:i4>
      </vt:variant>
      <vt:variant>
        <vt:i4>5</vt:i4>
      </vt:variant>
      <vt:variant>
        <vt:lpwstr>https://www.vivawallet.com/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Larios</dc:creator>
  <cp:keywords/>
  <dc:description/>
  <cp:lastModifiedBy>Konstantinos Kitsos</cp:lastModifiedBy>
  <cp:revision>3</cp:revision>
  <cp:lastPrinted>2023-01-05T14:52:00Z</cp:lastPrinted>
  <dcterms:created xsi:type="dcterms:W3CDTF">2023-01-30T13:14:00Z</dcterms:created>
  <dcterms:modified xsi:type="dcterms:W3CDTF">2023-02-01T08:55:00Z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0x010100E10FBC4D78D70A4B9CC5681187CAAE4A</vt:lpwstr>
  </property>
  <property fmtid="{D5CDD505-2E9C-101B-9397-08002B2CF9AE}" pid="3" name="MediaServiceImageTags">
    <vt:lpwstr/>
  </property>
</Properties>
</file>