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C0B" w:rsidRDefault="00D22C0B" w14:paraId="6E22D423" w14:textId="14E125A4"/>
    <w:p w:rsidRPr="008769E1" w:rsidR="00D22C0B" w:rsidP="00D22C0B" w:rsidRDefault="00D22C0B" w14:paraId="1C6DC039" w14:textId="074E1E2C">
      <w:pPr>
        <w:pStyle w:val="ListParagraph"/>
        <w:numPr>
          <w:ilvl w:val="0"/>
          <w:numId w:val="2"/>
        </w:numPr>
        <w:rPr>
          <w:b/>
          <w:bCs/>
          <w:lang w:val="fr-FR"/>
        </w:rPr>
      </w:pPr>
      <w:r w:rsidRPr="008769E1">
        <w:rPr>
          <w:b/>
          <w:bCs/>
          <w:lang w:val="fr-FR"/>
        </w:rPr>
        <w:t>Informations relatives à la personne morale.</w:t>
      </w:r>
    </w:p>
    <w:p w:rsidR="00D22C0B" w:rsidP="00D22C0B" w:rsidRDefault="00D22C0B" w14:paraId="5AE825B2" w14:textId="566D2904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970"/>
        <w:gridCol w:w="8995"/>
      </w:tblGrid>
      <w:tr w:rsidR="00D22C0B" w:rsidTr="00051D39" w14:paraId="46E3C9E1" w14:textId="77777777">
        <w:tc>
          <w:tcPr>
            <w:tcW w:w="985" w:type="dxa"/>
          </w:tcPr>
          <w:p w:rsidR="00D22C0B" w:rsidP="00D22C0B" w:rsidRDefault="00D22C0B" w14:paraId="12147468" w14:textId="77777777">
            <w:pPr>
              <w:rPr>
                <w:lang w:val="fr-FR"/>
              </w:rPr>
            </w:pPr>
          </w:p>
        </w:tc>
        <w:tc>
          <w:tcPr>
            <w:tcW w:w="2970" w:type="dxa"/>
            <w:shd w:val="clear" w:color="auto" w:fill="8496B0" w:themeFill="text2" w:themeFillTint="99"/>
          </w:tcPr>
          <w:p w:rsidRPr="00051D39" w:rsidR="00D22C0B" w:rsidP="00D22C0B" w:rsidRDefault="00D22C0B" w14:paraId="35C26BC2" w14:textId="4A5EA69B">
            <w:pPr>
              <w:tabs>
                <w:tab w:val="left" w:pos="2025"/>
              </w:tabs>
              <w:jc w:val="center"/>
              <w:rPr>
                <w:b/>
                <w:bCs/>
                <w:color w:val="FFFFFF" w:themeColor="background1"/>
                <w:lang w:val="fr-FR"/>
              </w:rPr>
            </w:pPr>
            <w:r w:rsidRPr="00051D39">
              <w:rPr>
                <w:b/>
                <w:bCs/>
                <w:color w:val="FFFFFF" w:themeColor="background1"/>
                <w:lang w:val="fr-FR"/>
              </w:rPr>
              <w:t>Question</w:t>
            </w:r>
          </w:p>
        </w:tc>
        <w:tc>
          <w:tcPr>
            <w:tcW w:w="8995" w:type="dxa"/>
            <w:shd w:val="clear" w:color="auto" w:fill="8496B0" w:themeFill="text2" w:themeFillTint="99"/>
          </w:tcPr>
          <w:p w:rsidRPr="00051D39" w:rsidR="00D22C0B" w:rsidP="00D22C0B" w:rsidRDefault="00D22C0B" w14:paraId="7EACD13B" w14:textId="660BD0A1">
            <w:pPr>
              <w:rPr>
                <w:b/>
                <w:bCs/>
                <w:color w:val="FFFFFF" w:themeColor="background1"/>
                <w:lang w:val="fr-FR"/>
              </w:rPr>
            </w:pPr>
            <w:r w:rsidRPr="00051D39">
              <w:rPr>
                <w:b/>
                <w:bCs/>
                <w:color w:val="FFFFFF" w:themeColor="background1"/>
                <w:lang w:val="fr-FR"/>
              </w:rPr>
              <w:t>Réponse</w:t>
            </w:r>
          </w:p>
        </w:tc>
      </w:tr>
      <w:tr w:rsidR="00D22C0B" w:rsidTr="00051D39" w14:paraId="258CA0CE" w14:textId="77777777">
        <w:tc>
          <w:tcPr>
            <w:tcW w:w="985" w:type="dxa"/>
            <w:shd w:val="clear" w:color="auto" w:fill="D5DCE4" w:themeFill="text2" w:themeFillTint="33"/>
          </w:tcPr>
          <w:p w:rsidR="00D22C0B" w:rsidP="00D22C0B" w:rsidRDefault="00D22C0B" w14:paraId="2BC4A9E9" w14:textId="1C1C533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:rsidR="00D22C0B" w:rsidP="008769E1" w:rsidRDefault="008769E1" w14:paraId="32B71C13" w14:textId="44FDC631">
            <w:pPr>
              <w:rPr>
                <w:lang w:val="fr-FR"/>
              </w:rPr>
            </w:pPr>
            <w:r>
              <w:rPr>
                <w:lang w:val="fr-FR"/>
              </w:rPr>
              <w:t>Raison sociale</w:t>
            </w:r>
          </w:p>
        </w:tc>
        <w:tc>
          <w:tcPr>
            <w:tcW w:w="8995" w:type="dxa"/>
            <w:shd w:val="clear" w:color="auto" w:fill="D9E2F3" w:themeFill="accent1" w:themeFillTint="33"/>
          </w:tcPr>
          <w:p w:rsidR="00D22C0B" w:rsidP="00D22C0B" w:rsidRDefault="00D22C0B" w14:paraId="35BCC2DE" w14:textId="77777777">
            <w:pPr>
              <w:rPr>
                <w:lang w:val="fr-FR"/>
              </w:rPr>
            </w:pPr>
          </w:p>
        </w:tc>
      </w:tr>
      <w:tr w:rsidR="00D22C0B" w:rsidTr="00051D39" w14:paraId="3F5479B5" w14:textId="77777777">
        <w:tc>
          <w:tcPr>
            <w:tcW w:w="985" w:type="dxa"/>
            <w:shd w:val="clear" w:color="auto" w:fill="D5DCE4" w:themeFill="text2" w:themeFillTint="33"/>
          </w:tcPr>
          <w:p w:rsidR="00D22C0B" w:rsidP="00D22C0B" w:rsidRDefault="00D22C0B" w14:paraId="1F01D6BB" w14:textId="05B24A78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:rsidR="00D22C0B" w:rsidP="008769E1" w:rsidRDefault="008769E1" w14:paraId="249779E2" w14:textId="325A1FA6">
            <w:pPr>
              <w:rPr>
                <w:lang w:val="fr-FR"/>
              </w:rPr>
            </w:pPr>
            <w:r>
              <w:rPr>
                <w:lang w:val="fr-FR"/>
              </w:rPr>
              <w:t>Nom commercial</w:t>
            </w:r>
          </w:p>
        </w:tc>
        <w:tc>
          <w:tcPr>
            <w:tcW w:w="8995" w:type="dxa"/>
            <w:shd w:val="clear" w:color="auto" w:fill="D9E2F3" w:themeFill="accent1" w:themeFillTint="33"/>
          </w:tcPr>
          <w:p w:rsidR="00D22C0B" w:rsidP="00D22C0B" w:rsidRDefault="00D22C0B" w14:paraId="622BA48C" w14:textId="77777777">
            <w:pPr>
              <w:rPr>
                <w:lang w:val="fr-FR"/>
              </w:rPr>
            </w:pPr>
          </w:p>
        </w:tc>
      </w:tr>
      <w:tr w:rsidR="00D22C0B" w:rsidTr="00051D39" w14:paraId="62DCC698" w14:textId="77777777">
        <w:tc>
          <w:tcPr>
            <w:tcW w:w="985" w:type="dxa"/>
            <w:shd w:val="clear" w:color="auto" w:fill="D5DCE4" w:themeFill="text2" w:themeFillTint="33"/>
          </w:tcPr>
          <w:p w:rsidR="00D22C0B" w:rsidP="00D22C0B" w:rsidRDefault="00D22C0B" w14:paraId="26CDEF58" w14:textId="23DF8203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:rsidR="00D22C0B" w:rsidP="008769E1" w:rsidRDefault="008769E1" w14:paraId="4563CD99" w14:textId="37A6B461">
            <w:pPr>
              <w:rPr>
                <w:lang w:val="fr-FR"/>
              </w:rPr>
            </w:pPr>
            <w:r>
              <w:rPr>
                <w:lang w:val="fr-FR"/>
              </w:rPr>
              <w:t>Forme juridique</w:t>
            </w:r>
          </w:p>
        </w:tc>
        <w:tc>
          <w:tcPr>
            <w:tcW w:w="8995" w:type="dxa"/>
            <w:shd w:val="clear" w:color="auto" w:fill="D9E2F3" w:themeFill="accent1" w:themeFillTint="33"/>
          </w:tcPr>
          <w:p w:rsidR="00D22C0B" w:rsidP="00D22C0B" w:rsidRDefault="00D22C0B" w14:paraId="20D33D20" w14:textId="77777777">
            <w:pPr>
              <w:rPr>
                <w:lang w:val="fr-FR"/>
              </w:rPr>
            </w:pPr>
          </w:p>
        </w:tc>
      </w:tr>
      <w:tr w:rsidR="00D22C0B" w:rsidTr="00051D39" w14:paraId="2812691B" w14:textId="77777777">
        <w:tc>
          <w:tcPr>
            <w:tcW w:w="985" w:type="dxa"/>
            <w:shd w:val="clear" w:color="auto" w:fill="D5DCE4" w:themeFill="text2" w:themeFillTint="33"/>
          </w:tcPr>
          <w:p w:rsidR="00D22C0B" w:rsidP="00D22C0B" w:rsidRDefault="00D22C0B" w14:paraId="4ABBAA7B" w14:textId="508B6B34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:rsidR="00D22C0B" w:rsidP="008769E1" w:rsidRDefault="008769E1" w14:paraId="1C8814CA" w14:textId="01C4C66C">
            <w:pPr>
              <w:rPr>
                <w:lang w:val="fr-FR"/>
              </w:rPr>
            </w:pPr>
            <w:r>
              <w:rPr>
                <w:lang w:val="fr-FR"/>
              </w:rPr>
              <w:t xml:space="preserve">Pays </w:t>
            </w:r>
          </w:p>
        </w:tc>
        <w:tc>
          <w:tcPr>
            <w:tcW w:w="8995" w:type="dxa"/>
            <w:shd w:val="clear" w:color="auto" w:fill="D9E2F3" w:themeFill="accent1" w:themeFillTint="33"/>
          </w:tcPr>
          <w:p w:rsidR="00D22C0B" w:rsidP="00D22C0B" w:rsidRDefault="00D22C0B" w14:paraId="2B9256A3" w14:textId="77777777">
            <w:pPr>
              <w:rPr>
                <w:lang w:val="fr-FR"/>
              </w:rPr>
            </w:pPr>
          </w:p>
        </w:tc>
      </w:tr>
      <w:tr w:rsidR="00D22C0B" w:rsidTr="00051D39" w14:paraId="1B61C47F" w14:textId="77777777">
        <w:tc>
          <w:tcPr>
            <w:tcW w:w="985" w:type="dxa"/>
            <w:shd w:val="clear" w:color="auto" w:fill="D5DCE4" w:themeFill="text2" w:themeFillTint="33"/>
          </w:tcPr>
          <w:p w:rsidR="00D22C0B" w:rsidP="00D22C0B" w:rsidRDefault="00D22C0B" w14:paraId="65570BFF" w14:textId="0F9C99FD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:rsidR="00D22C0B" w:rsidP="008769E1" w:rsidRDefault="008769E1" w14:paraId="577411A6" w14:textId="6D2A106B">
            <w:pPr>
              <w:rPr>
                <w:lang w:val="fr-FR"/>
              </w:rPr>
            </w:pPr>
            <w:r>
              <w:rPr>
                <w:lang w:val="fr-FR"/>
              </w:rPr>
              <w:t>Date d’immatriculation</w:t>
            </w:r>
          </w:p>
        </w:tc>
        <w:tc>
          <w:tcPr>
            <w:tcW w:w="8995" w:type="dxa"/>
            <w:shd w:val="clear" w:color="auto" w:fill="D9E2F3" w:themeFill="accent1" w:themeFillTint="33"/>
          </w:tcPr>
          <w:p w:rsidR="00D22C0B" w:rsidP="00D22C0B" w:rsidRDefault="00D22C0B" w14:paraId="1AD5E93F" w14:textId="77777777">
            <w:pPr>
              <w:rPr>
                <w:lang w:val="fr-FR"/>
              </w:rPr>
            </w:pPr>
          </w:p>
        </w:tc>
      </w:tr>
      <w:tr w:rsidR="00D22C0B" w:rsidTr="00051D39" w14:paraId="36776FA4" w14:textId="77777777">
        <w:tc>
          <w:tcPr>
            <w:tcW w:w="985" w:type="dxa"/>
            <w:shd w:val="clear" w:color="auto" w:fill="D5DCE4" w:themeFill="text2" w:themeFillTint="33"/>
          </w:tcPr>
          <w:p w:rsidR="00D22C0B" w:rsidP="00D22C0B" w:rsidRDefault="00D22C0B" w14:paraId="10BBEEDE" w14:textId="05CC2833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:rsidR="00D22C0B" w:rsidP="008769E1" w:rsidRDefault="008769E1" w14:paraId="14C76D01" w14:textId="2372CB29">
            <w:pPr>
              <w:rPr>
                <w:lang w:val="fr-FR"/>
              </w:rPr>
            </w:pPr>
            <w:r>
              <w:rPr>
                <w:lang w:val="fr-FR"/>
              </w:rPr>
              <w:t>Adresse du siège</w:t>
            </w:r>
          </w:p>
        </w:tc>
        <w:tc>
          <w:tcPr>
            <w:tcW w:w="8995" w:type="dxa"/>
            <w:shd w:val="clear" w:color="auto" w:fill="D9E2F3" w:themeFill="accent1" w:themeFillTint="33"/>
          </w:tcPr>
          <w:p w:rsidR="00D22C0B" w:rsidP="00D22C0B" w:rsidRDefault="00D22C0B" w14:paraId="41AD753D" w14:textId="77777777">
            <w:pPr>
              <w:rPr>
                <w:lang w:val="fr-FR"/>
              </w:rPr>
            </w:pPr>
          </w:p>
        </w:tc>
      </w:tr>
      <w:tr w:rsidR="00D22C0B" w:rsidTr="00051D39" w14:paraId="3D2F870E" w14:textId="77777777">
        <w:tc>
          <w:tcPr>
            <w:tcW w:w="985" w:type="dxa"/>
            <w:shd w:val="clear" w:color="auto" w:fill="D5DCE4" w:themeFill="text2" w:themeFillTint="33"/>
          </w:tcPr>
          <w:p w:rsidR="00D22C0B" w:rsidP="00D22C0B" w:rsidRDefault="00D22C0B" w14:paraId="1F02AF30" w14:textId="042EE33B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:rsidR="00D22C0B" w:rsidP="008769E1" w:rsidRDefault="008769E1" w14:paraId="4507784A" w14:textId="7364D7F8">
            <w:pPr>
              <w:rPr>
                <w:lang w:val="fr-FR"/>
              </w:rPr>
            </w:pPr>
            <w:r>
              <w:rPr>
                <w:lang w:val="fr-FR"/>
              </w:rPr>
              <w:t>Site web</w:t>
            </w:r>
          </w:p>
        </w:tc>
        <w:tc>
          <w:tcPr>
            <w:tcW w:w="8995" w:type="dxa"/>
            <w:shd w:val="clear" w:color="auto" w:fill="D9E2F3" w:themeFill="accent1" w:themeFillTint="33"/>
          </w:tcPr>
          <w:p w:rsidR="00D22C0B" w:rsidP="00D22C0B" w:rsidRDefault="00D22C0B" w14:paraId="4A9E7D08" w14:textId="77777777">
            <w:pPr>
              <w:rPr>
                <w:lang w:val="fr-FR"/>
              </w:rPr>
            </w:pPr>
          </w:p>
        </w:tc>
      </w:tr>
      <w:tr w:rsidR="00D22C0B" w:rsidTr="00051D39" w14:paraId="4F54AFFB" w14:textId="77777777">
        <w:tc>
          <w:tcPr>
            <w:tcW w:w="985" w:type="dxa"/>
            <w:shd w:val="clear" w:color="auto" w:fill="D5DCE4" w:themeFill="text2" w:themeFillTint="33"/>
          </w:tcPr>
          <w:p w:rsidR="00D22C0B" w:rsidP="00D22C0B" w:rsidRDefault="00D22C0B" w14:paraId="3C0A8443" w14:textId="15CFF27A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:rsidR="00D22C0B" w:rsidP="008769E1" w:rsidRDefault="008769E1" w14:paraId="7A80CB37" w14:textId="2DE8FD11">
            <w:pPr>
              <w:rPr>
                <w:lang w:val="fr-FR"/>
              </w:rPr>
            </w:pPr>
            <w:r>
              <w:rPr>
                <w:lang w:val="fr-FR"/>
              </w:rPr>
              <w:t>Détails de l’actionnariat</w:t>
            </w:r>
          </w:p>
        </w:tc>
        <w:tc>
          <w:tcPr>
            <w:tcW w:w="8995" w:type="dxa"/>
            <w:shd w:val="clear" w:color="auto" w:fill="D9E2F3" w:themeFill="accent1" w:themeFillTint="33"/>
          </w:tcPr>
          <w:p w:rsidR="00D22C0B" w:rsidP="00D22C0B" w:rsidRDefault="00D22C0B" w14:paraId="3A00E4C2" w14:textId="77777777">
            <w:pPr>
              <w:rPr>
                <w:lang w:val="fr-FR"/>
              </w:rPr>
            </w:pPr>
          </w:p>
        </w:tc>
      </w:tr>
    </w:tbl>
    <w:p w:rsidR="00D22C0B" w:rsidP="00D22C0B" w:rsidRDefault="00D22C0B" w14:paraId="34CB6EC6" w14:textId="5E4135C3">
      <w:pPr>
        <w:rPr>
          <w:lang w:val="fr-FR"/>
        </w:rPr>
      </w:pPr>
    </w:p>
    <w:p w:rsidR="008769E1" w:rsidP="00D22C0B" w:rsidRDefault="008769E1" w14:paraId="06B869B6" w14:textId="6BBC25DC">
      <w:pPr>
        <w:rPr>
          <w:lang w:val="fr-FR"/>
        </w:rPr>
      </w:pPr>
    </w:p>
    <w:p w:rsidR="008769E1" w:rsidP="00D22C0B" w:rsidRDefault="008769E1" w14:paraId="2C055259" w14:textId="6334E9AF">
      <w:pPr>
        <w:rPr>
          <w:lang w:val="fr-FR"/>
        </w:rPr>
      </w:pPr>
    </w:p>
    <w:p w:rsidR="008769E1" w:rsidP="008769E1" w:rsidRDefault="008769E1" w14:paraId="7FF5D81B" w14:textId="74FDDA75">
      <w:pPr>
        <w:pStyle w:val="ListParagraph"/>
        <w:numPr>
          <w:ilvl w:val="0"/>
          <w:numId w:val="2"/>
        </w:numPr>
        <w:rPr>
          <w:b/>
          <w:bCs/>
          <w:lang w:val="fr-FR"/>
        </w:rPr>
      </w:pPr>
      <w:r w:rsidRPr="008769E1">
        <w:rPr>
          <w:b/>
          <w:bCs/>
          <w:lang w:val="fr-FR"/>
        </w:rPr>
        <w:t>Détails de l’activité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</w:tblGrid>
      <w:tr w:rsidR="00072445" w:rsidTr="00051D39" w14:paraId="1D4126EC" w14:textId="77777777">
        <w:tc>
          <w:tcPr>
            <w:tcW w:w="1438" w:type="dxa"/>
            <w:shd w:val="clear" w:color="auto" w:fill="D5DCE4" w:themeFill="text2" w:themeFillTint="33"/>
          </w:tcPr>
          <w:p w:rsidR="00072445" w:rsidP="008769E1" w:rsidRDefault="00072445" w14:paraId="50CB0EC4" w14:textId="3208A815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</w:t>
            </w:r>
          </w:p>
        </w:tc>
        <w:tc>
          <w:tcPr>
            <w:tcW w:w="1439" w:type="dxa"/>
          </w:tcPr>
          <w:p w:rsidR="00072445" w:rsidP="008769E1" w:rsidRDefault="00072445" w14:paraId="190248E7" w14:textId="77777777">
            <w:pPr>
              <w:rPr>
                <w:b/>
                <w:bCs/>
                <w:lang w:val="fr-FR"/>
              </w:rPr>
            </w:pPr>
          </w:p>
        </w:tc>
        <w:tc>
          <w:tcPr>
            <w:tcW w:w="1439" w:type="dxa"/>
          </w:tcPr>
          <w:p w:rsidR="00072445" w:rsidP="008769E1" w:rsidRDefault="00072445" w14:paraId="07B37547" w14:textId="77777777">
            <w:pPr>
              <w:rPr>
                <w:b/>
                <w:bCs/>
                <w:lang w:val="fr-FR"/>
              </w:rPr>
            </w:pPr>
          </w:p>
        </w:tc>
        <w:tc>
          <w:tcPr>
            <w:tcW w:w="1439" w:type="dxa"/>
          </w:tcPr>
          <w:p w:rsidR="00072445" w:rsidP="008769E1" w:rsidRDefault="00072445" w14:paraId="0AA6D07B" w14:textId="77777777">
            <w:pPr>
              <w:rPr>
                <w:b/>
                <w:bCs/>
                <w:lang w:val="fr-FR"/>
              </w:rPr>
            </w:pPr>
          </w:p>
        </w:tc>
        <w:tc>
          <w:tcPr>
            <w:tcW w:w="1439" w:type="dxa"/>
          </w:tcPr>
          <w:p w:rsidR="00072445" w:rsidP="008769E1" w:rsidRDefault="00072445" w14:paraId="3C98AE30" w14:textId="77777777">
            <w:pPr>
              <w:rPr>
                <w:b/>
                <w:bCs/>
                <w:lang w:val="fr-FR"/>
              </w:rPr>
            </w:pPr>
          </w:p>
        </w:tc>
        <w:tc>
          <w:tcPr>
            <w:tcW w:w="1439" w:type="dxa"/>
          </w:tcPr>
          <w:p w:rsidR="00072445" w:rsidP="008769E1" w:rsidRDefault="00072445" w14:paraId="485F476C" w14:textId="77777777">
            <w:pPr>
              <w:rPr>
                <w:b/>
                <w:bCs/>
                <w:lang w:val="fr-FR"/>
              </w:rPr>
            </w:pPr>
          </w:p>
        </w:tc>
        <w:tc>
          <w:tcPr>
            <w:tcW w:w="1439" w:type="dxa"/>
          </w:tcPr>
          <w:p w:rsidR="00072445" w:rsidP="008769E1" w:rsidRDefault="00072445" w14:paraId="0A43C7DD" w14:textId="77777777">
            <w:pPr>
              <w:rPr>
                <w:b/>
                <w:bCs/>
                <w:lang w:val="fr-FR"/>
              </w:rPr>
            </w:pPr>
          </w:p>
        </w:tc>
      </w:tr>
      <w:tr w:rsidRPr="00FB7241" w:rsidR="00072445" w:rsidTr="00051D39" w14:paraId="4A4CDEEA" w14:textId="77777777">
        <w:tc>
          <w:tcPr>
            <w:tcW w:w="1438" w:type="dxa"/>
            <w:shd w:val="clear" w:color="auto" w:fill="D5DCE4" w:themeFill="text2" w:themeFillTint="33"/>
          </w:tcPr>
          <w:p w:rsidR="00072445" w:rsidP="008769E1" w:rsidRDefault="00072445" w14:paraId="677EF610" w14:textId="26A57FC8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9.1</w:t>
            </w:r>
          </w:p>
        </w:tc>
        <w:tc>
          <w:tcPr>
            <w:tcW w:w="1439" w:type="dxa"/>
          </w:tcPr>
          <w:p w:rsidRPr="008D7C53" w:rsidR="00072445" w:rsidP="008769E1" w:rsidRDefault="00072445" w14:paraId="4A016CE7" w14:textId="77777777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b/>
                <w:bCs/>
                <w:sz w:val="18"/>
                <w:szCs w:val="18"/>
                <w:lang w:val="fr-FR"/>
              </w:rPr>
              <w:t xml:space="preserve">9.a. </w:t>
            </w:r>
          </w:p>
          <w:p w:rsidRPr="008D7C53" w:rsidR="00072445" w:rsidP="008769E1" w:rsidRDefault="00072445" w14:paraId="0CB2A4D9" w14:textId="67C9F679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b/>
                <w:bCs/>
                <w:sz w:val="18"/>
                <w:szCs w:val="18"/>
                <w:lang w:val="fr-FR"/>
              </w:rPr>
              <w:t xml:space="preserve">Nos jeux sont accessibles dans les pays suivants : </w:t>
            </w:r>
          </w:p>
        </w:tc>
        <w:tc>
          <w:tcPr>
            <w:tcW w:w="1439" w:type="dxa"/>
          </w:tcPr>
          <w:p w:rsidRPr="008D7C53" w:rsidR="00072445" w:rsidP="008769E1" w:rsidRDefault="00072445" w14:paraId="4F91F4A1" w14:textId="77777777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b/>
                <w:bCs/>
                <w:sz w:val="18"/>
                <w:szCs w:val="18"/>
                <w:lang w:val="fr-FR"/>
              </w:rPr>
              <w:t>9.b.</w:t>
            </w:r>
          </w:p>
          <w:p w:rsidRPr="008D7C53" w:rsidR="00072445" w:rsidP="008769E1" w:rsidRDefault="00072445" w14:paraId="3C6AD4ED" w14:textId="4CF9D7DC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b/>
                <w:bCs/>
                <w:sz w:val="18"/>
                <w:szCs w:val="18"/>
                <w:lang w:val="fr-FR"/>
              </w:rPr>
              <w:t>Disponibilité de nos jeux</w:t>
            </w:r>
          </w:p>
        </w:tc>
        <w:tc>
          <w:tcPr>
            <w:tcW w:w="1439" w:type="dxa"/>
          </w:tcPr>
          <w:p w:rsidRPr="008D7C53" w:rsidR="00072445" w:rsidP="008769E1" w:rsidRDefault="00072445" w14:paraId="22D1341C" w14:textId="77777777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b/>
                <w:bCs/>
                <w:sz w:val="18"/>
                <w:szCs w:val="18"/>
                <w:lang w:val="fr-FR"/>
              </w:rPr>
              <w:t xml:space="preserve">9.c. </w:t>
            </w:r>
          </w:p>
          <w:p w:rsidRPr="008D7C53" w:rsidR="00072445" w:rsidP="008769E1" w:rsidRDefault="00072445" w14:paraId="6977557F" w14:textId="165C87E2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b/>
                <w:bCs/>
                <w:sz w:val="18"/>
                <w:szCs w:val="18"/>
                <w:lang w:val="fr-FR"/>
              </w:rPr>
              <w:t>Informations relatives à la plateforme de jeux</w:t>
            </w:r>
          </w:p>
        </w:tc>
        <w:tc>
          <w:tcPr>
            <w:tcW w:w="1439" w:type="dxa"/>
          </w:tcPr>
          <w:p w:rsidRPr="008D7C53" w:rsidR="00072445" w:rsidP="008769E1" w:rsidRDefault="00072445" w14:paraId="707F2CAF" w14:textId="77777777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b/>
                <w:bCs/>
                <w:sz w:val="18"/>
                <w:szCs w:val="18"/>
                <w:lang w:val="fr-FR"/>
              </w:rPr>
              <w:t>9.d.</w:t>
            </w:r>
          </w:p>
          <w:p w:rsidR="00072445" w:rsidP="008769E1" w:rsidRDefault="00072445" w14:paraId="2217DB54" w14:textId="17908F7A">
            <w:pPr>
              <w:rPr>
                <w:b/>
                <w:bCs/>
                <w:lang w:val="fr-FR"/>
              </w:rPr>
            </w:pPr>
            <w:r w:rsidRPr="008D7C53">
              <w:rPr>
                <w:b/>
                <w:bCs/>
                <w:sz w:val="18"/>
                <w:szCs w:val="18"/>
                <w:lang w:val="fr-FR"/>
              </w:rPr>
              <w:t>Autorité émettrice de l’autorisation d’exercer</w:t>
            </w:r>
          </w:p>
        </w:tc>
        <w:tc>
          <w:tcPr>
            <w:tcW w:w="1439" w:type="dxa"/>
          </w:tcPr>
          <w:p w:rsidRPr="00072445" w:rsidR="00072445" w:rsidP="008769E1" w:rsidRDefault="00072445" w14:paraId="2CB72796" w14:textId="77777777">
            <w:pPr>
              <w:rPr>
                <w:b/>
                <w:bCs/>
                <w:sz w:val="18"/>
                <w:szCs w:val="18"/>
                <w:lang w:val="fr-FR"/>
              </w:rPr>
            </w:pPr>
            <w:r w:rsidRPr="00072445">
              <w:rPr>
                <w:b/>
                <w:bCs/>
                <w:sz w:val="18"/>
                <w:szCs w:val="18"/>
                <w:lang w:val="fr-FR"/>
              </w:rPr>
              <w:t>9.e.</w:t>
            </w:r>
          </w:p>
          <w:p w:rsidR="00072445" w:rsidP="008769E1" w:rsidRDefault="00072445" w14:paraId="0845F877" w14:textId="78773C33">
            <w:pPr>
              <w:rPr>
                <w:b/>
                <w:bCs/>
                <w:lang w:val="fr-FR"/>
              </w:rPr>
            </w:pPr>
            <w:r w:rsidRPr="00072445">
              <w:rPr>
                <w:b/>
                <w:bCs/>
                <w:sz w:val="18"/>
                <w:szCs w:val="18"/>
                <w:lang w:val="fr-FR"/>
              </w:rPr>
              <w:t>Nature des jeux proposés</w:t>
            </w:r>
          </w:p>
        </w:tc>
        <w:tc>
          <w:tcPr>
            <w:tcW w:w="1439" w:type="dxa"/>
          </w:tcPr>
          <w:p w:rsidRPr="00072445" w:rsidR="00072445" w:rsidP="008769E1" w:rsidRDefault="00072445" w14:paraId="0C088247" w14:textId="77777777">
            <w:pPr>
              <w:rPr>
                <w:b/>
                <w:bCs/>
                <w:sz w:val="18"/>
                <w:szCs w:val="18"/>
                <w:lang w:val="fr-FR"/>
              </w:rPr>
            </w:pPr>
            <w:r w:rsidRPr="00072445">
              <w:rPr>
                <w:b/>
                <w:bCs/>
                <w:sz w:val="18"/>
                <w:szCs w:val="18"/>
                <w:lang w:val="fr-FR"/>
              </w:rPr>
              <w:t>9.f.</w:t>
            </w:r>
          </w:p>
          <w:p w:rsidR="00072445" w:rsidP="008769E1" w:rsidRDefault="00072445" w14:paraId="7F59A3A0" w14:textId="57CA7303">
            <w:pPr>
              <w:rPr>
                <w:b/>
                <w:bCs/>
                <w:lang w:val="fr-FR"/>
              </w:rPr>
            </w:pPr>
            <w:r w:rsidRPr="00072445">
              <w:rPr>
                <w:b/>
                <w:bCs/>
                <w:sz w:val="18"/>
                <w:szCs w:val="18"/>
                <w:lang w:val="fr-FR"/>
              </w:rPr>
              <w:t xml:space="preserve">Services souscrits auprès de </w:t>
            </w:r>
            <w:r w:rsidR="00B44E6C">
              <w:rPr>
                <w:b/>
                <w:bCs/>
                <w:sz w:val="18"/>
                <w:szCs w:val="18"/>
                <w:lang w:val="fr-FR"/>
              </w:rPr>
              <w:t>Viva.com</w:t>
            </w:r>
          </w:p>
        </w:tc>
      </w:tr>
      <w:tr w:rsidRPr="00FB7241" w:rsidR="00072445" w:rsidTr="00051D39" w14:paraId="29873BA6" w14:textId="77777777">
        <w:tc>
          <w:tcPr>
            <w:tcW w:w="1438" w:type="dxa"/>
            <w:shd w:val="clear" w:color="auto" w:fill="D5DCE4" w:themeFill="text2" w:themeFillTint="33"/>
          </w:tcPr>
          <w:p w:rsidR="00072445" w:rsidP="008769E1" w:rsidRDefault="00072445" w14:paraId="02108EC1" w14:textId="44EA67F7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9.2</w:t>
            </w:r>
          </w:p>
        </w:tc>
        <w:tc>
          <w:tcPr>
            <w:tcW w:w="1439" w:type="dxa"/>
          </w:tcPr>
          <w:p w:rsidRPr="008D7C53" w:rsidR="00072445" w:rsidP="00572952" w:rsidRDefault="00072445" w14:paraId="50412A20" w14:textId="72FCBEAF">
            <w:pPr>
              <w:jc w:val="center"/>
              <w:rPr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Pays</w:t>
            </w:r>
          </w:p>
        </w:tc>
        <w:tc>
          <w:tcPr>
            <w:tcW w:w="1439" w:type="dxa"/>
          </w:tcPr>
          <w:p w:rsidRPr="008D7C53" w:rsidR="00072445" w:rsidP="008769E1" w:rsidRDefault="00072445" w14:paraId="6EF9E750" w14:textId="348D0966">
            <w:pPr>
              <w:rPr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Service actuellement disponible / Service disponible à partir MM/AA</w:t>
            </w:r>
          </w:p>
        </w:tc>
        <w:tc>
          <w:tcPr>
            <w:tcW w:w="1439" w:type="dxa"/>
          </w:tcPr>
          <w:p w:rsidRPr="008D7C53" w:rsidR="00072445" w:rsidP="008769E1" w:rsidRDefault="00072445" w14:paraId="042BE92B" w14:textId="140CABD8">
            <w:pPr>
              <w:rPr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Nom de la plateforme/ Site web</w:t>
            </w:r>
          </w:p>
        </w:tc>
        <w:tc>
          <w:tcPr>
            <w:tcW w:w="1439" w:type="dxa"/>
          </w:tcPr>
          <w:p w:rsidRPr="00072445" w:rsidR="00072445" w:rsidP="008769E1" w:rsidRDefault="00072445" w14:paraId="239CC8E6" w14:textId="66941A63">
            <w:pPr>
              <w:rPr>
                <w:sz w:val="18"/>
                <w:szCs w:val="18"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>Nom /Pays de l’autorité</w:t>
            </w:r>
          </w:p>
        </w:tc>
        <w:tc>
          <w:tcPr>
            <w:tcW w:w="1439" w:type="dxa"/>
          </w:tcPr>
          <w:p w:rsidRPr="00072445" w:rsidR="00072445" w:rsidP="008769E1" w:rsidRDefault="00072445" w14:paraId="50D3F4D3" w14:textId="176B93D5">
            <w:pPr>
              <w:rPr>
                <w:sz w:val="18"/>
                <w:szCs w:val="18"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 xml:space="preserve">Paris sportifs/ Casino/Jeux en ligne </w:t>
            </w:r>
            <w:r>
              <w:rPr>
                <w:sz w:val="18"/>
                <w:szCs w:val="18"/>
                <w:lang w:val="fr-FR"/>
              </w:rPr>
              <w:t>etc..</w:t>
            </w:r>
          </w:p>
        </w:tc>
        <w:tc>
          <w:tcPr>
            <w:tcW w:w="1439" w:type="dxa"/>
          </w:tcPr>
          <w:p w:rsidRPr="00072445" w:rsidR="00072445" w:rsidP="008769E1" w:rsidRDefault="00072445" w14:paraId="6E641140" w14:textId="0FAF130F">
            <w:pPr>
              <w:rPr>
                <w:sz w:val="18"/>
                <w:szCs w:val="18"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>Acquisition de paiements par carte/ émission de paiements par carte/ Transferts de fonds</w:t>
            </w:r>
          </w:p>
        </w:tc>
      </w:tr>
      <w:tr w:rsidRPr="00FB7241" w:rsidR="00072445" w:rsidTr="00051D39" w14:paraId="3F24FA44" w14:textId="77777777">
        <w:tc>
          <w:tcPr>
            <w:tcW w:w="1438" w:type="dxa"/>
            <w:shd w:val="clear" w:color="auto" w:fill="D5DCE4" w:themeFill="text2" w:themeFillTint="33"/>
          </w:tcPr>
          <w:p w:rsidR="00072445" w:rsidP="008769E1" w:rsidRDefault="00072445" w14:paraId="44081237" w14:textId="227B0968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9.3</w:t>
            </w:r>
          </w:p>
        </w:tc>
        <w:tc>
          <w:tcPr>
            <w:tcW w:w="1439" w:type="dxa"/>
          </w:tcPr>
          <w:p w:rsidRPr="008D7C53" w:rsidR="00072445" w:rsidP="00572952" w:rsidRDefault="00072445" w14:paraId="04AFA9B1" w14:textId="5FEAF318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Pays</w:t>
            </w:r>
          </w:p>
        </w:tc>
        <w:tc>
          <w:tcPr>
            <w:tcW w:w="1439" w:type="dxa"/>
          </w:tcPr>
          <w:p w:rsidRPr="008D7C53" w:rsidR="00072445" w:rsidP="008769E1" w:rsidRDefault="00072445" w14:paraId="620D9961" w14:textId="6A4F5F49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Service actuellement disponible / Service disponible à partir MM/AA</w:t>
            </w:r>
          </w:p>
        </w:tc>
        <w:tc>
          <w:tcPr>
            <w:tcW w:w="1439" w:type="dxa"/>
          </w:tcPr>
          <w:p w:rsidRPr="008D7C53" w:rsidR="00072445" w:rsidP="008769E1" w:rsidRDefault="00072445" w14:paraId="3EC21347" w14:textId="28DC48D2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Nom de la plateforme/ Site web</w:t>
            </w:r>
          </w:p>
        </w:tc>
        <w:tc>
          <w:tcPr>
            <w:tcW w:w="1439" w:type="dxa"/>
          </w:tcPr>
          <w:p w:rsidR="00072445" w:rsidP="008769E1" w:rsidRDefault="00072445" w14:paraId="366A59FE" w14:textId="4EF6B747">
            <w:pPr>
              <w:rPr>
                <w:b/>
                <w:bCs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>Nom /Pays de l’autorité</w:t>
            </w:r>
          </w:p>
        </w:tc>
        <w:tc>
          <w:tcPr>
            <w:tcW w:w="1439" w:type="dxa"/>
          </w:tcPr>
          <w:p w:rsidR="00072445" w:rsidP="008769E1" w:rsidRDefault="00072445" w14:paraId="290B3EE4" w14:textId="4B957C63">
            <w:pPr>
              <w:rPr>
                <w:b/>
                <w:bCs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 xml:space="preserve">Paris sportifs/ Casino/Jeux en ligne </w:t>
            </w:r>
            <w:r>
              <w:rPr>
                <w:sz w:val="18"/>
                <w:szCs w:val="18"/>
                <w:lang w:val="fr-FR"/>
              </w:rPr>
              <w:t>etc..</w:t>
            </w:r>
          </w:p>
        </w:tc>
        <w:tc>
          <w:tcPr>
            <w:tcW w:w="1439" w:type="dxa"/>
          </w:tcPr>
          <w:p w:rsidR="00072445" w:rsidP="008769E1" w:rsidRDefault="00072445" w14:paraId="2F786D99" w14:textId="77777777">
            <w:pPr>
              <w:rPr>
                <w:b/>
                <w:bCs/>
                <w:lang w:val="fr-FR"/>
              </w:rPr>
            </w:pPr>
          </w:p>
        </w:tc>
      </w:tr>
      <w:tr w:rsidRPr="00FB7241" w:rsidR="00072445" w:rsidTr="00051D39" w14:paraId="39675FE2" w14:textId="77777777">
        <w:tc>
          <w:tcPr>
            <w:tcW w:w="1438" w:type="dxa"/>
            <w:shd w:val="clear" w:color="auto" w:fill="D5DCE4" w:themeFill="text2" w:themeFillTint="33"/>
          </w:tcPr>
          <w:p w:rsidR="00072445" w:rsidP="008769E1" w:rsidRDefault="00072445" w14:paraId="08A1E623" w14:textId="0D59CB33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9.4</w:t>
            </w:r>
          </w:p>
        </w:tc>
        <w:tc>
          <w:tcPr>
            <w:tcW w:w="1439" w:type="dxa"/>
          </w:tcPr>
          <w:p w:rsidRPr="008D7C53" w:rsidR="00072445" w:rsidP="00572952" w:rsidRDefault="00072445" w14:paraId="4606819D" w14:textId="537CBBA8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Pays</w:t>
            </w:r>
          </w:p>
        </w:tc>
        <w:tc>
          <w:tcPr>
            <w:tcW w:w="1439" w:type="dxa"/>
          </w:tcPr>
          <w:p w:rsidRPr="008D7C53" w:rsidR="00072445" w:rsidP="008769E1" w:rsidRDefault="00072445" w14:paraId="02A74705" w14:textId="0207724D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Service actuellement disponible / Service disponible à partir MM/AA</w:t>
            </w:r>
          </w:p>
        </w:tc>
        <w:tc>
          <w:tcPr>
            <w:tcW w:w="1439" w:type="dxa"/>
          </w:tcPr>
          <w:p w:rsidRPr="008D7C53" w:rsidR="00072445" w:rsidP="008769E1" w:rsidRDefault="00072445" w14:paraId="665C3C44" w14:textId="25E2563D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Nom de la plateforme/ Site web</w:t>
            </w:r>
          </w:p>
        </w:tc>
        <w:tc>
          <w:tcPr>
            <w:tcW w:w="1439" w:type="dxa"/>
          </w:tcPr>
          <w:p w:rsidR="00072445" w:rsidP="008769E1" w:rsidRDefault="00072445" w14:paraId="7B80F869" w14:textId="69E20AB0">
            <w:pPr>
              <w:rPr>
                <w:b/>
                <w:bCs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>Nom /Pays de l’autorité</w:t>
            </w:r>
          </w:p>
        </w:tc>
        <w:tc>
          <w:tcPr>
            <w:tcW w:w="1439" w:type="dxa"/>
          </w:tcPr>
          <w:p w:rsidR="00072445" w:rsidP="008769E1" w:rsidRDefault="00072445" w14:paraId="1DC6C0B8" w14:textId="40D1B1B0">
            <w:pPr>
              <w:rPr>
                <w:b/>
                <w:bCs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 xml:space="preserve">Paris sportifs/ Casino/Jeux en ligne </w:t>
            </w:r>
            <w:r>
              <w:rPr>
                <w:sz w:val="18"/>
                <w:szCs w:val="18"/>
                <w:lang w:val="fr-FR"/>
              </w:rPr>
              <w:t>etc..</w:t>
            </w:r>
          </w:p>
        </w:tc>
        <w:tc>
          <w:tcPr>
            <w:tcW w:w="1439" w:type="dxa"/>
          </w:tcPr>
          <w:p w:rsidR="00072445" w:rsidP="008769E1" w:rsidRDefault="00072445" w14:paraId="6CDC0DF6" w14:textId="77777777">
            <w:pPr>
              <w:rPr>
                <w:b/>
                <w:bCs/>
                <w:lang w:val="fr-FR"/>
              </w:rPr>
            </w:pPr>
          </w:p>
        </w:tc>
      </w:tr>
      <w:tr w:rsidRPr="00FB7241" w:rsidR="00072445" w:rsidTr="00051D39" w14:paraId="2CD4C52D" w14:textId="77777777">
        <w:tc>
          <w:tcPr>
            <w:tcW w:w="1438" w:type="dxa"/>
            <w:shd w:val="clear" w:color="auto" w:fill="D5DCE4" w:themeFill="text2" w:themeFillTint="33"/>
          </w:tcPr>
          <w:p w:rsidR="00072445" w:rsidP="008769E1" w:rsidRDefault="00072445" w14:paraId="4DD64548" w14:textId="7FAD3909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9.5</w:t>
            </w:r>
          </w:p>
        </w:tc>
        <w:tc>
          <w:tcPr>
            <w:tcW w:w="1439" w:type="dxa"/>
          </w:tcPr>
          <w:p w:rsidRPr="008D7C53" w:rsidR="00072445" w:rsidP="00572952" w:rsidRDefault="00072445" w14:paraId="302CBAD7" w14:textId="7337F0FF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Pays</w:t>
            </w:r>
          </w:p>
        </w:tc>
        <w:tc>
          <w:tcPr>
            <w:tcW w:w="1439" w:type="dxa"/>
          </w:tcPr>
          <w:p w:rsidRPr="008D7C53" w:rsidR="00072445" w:rsidP="008769E1" w:rsidRDefault="00072445" w14:paraId="3F08A239" w14:textId="72B8B455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Service actuellement disponible / Service disponible à partir MM/AA</w:t>
            </w:r>
          </w:p>
        </w:tc>
        <w:tc>
          <w:tcPr>
            <w:tcW w:w="1439" w:type="dxa"/>
          </w:tcPr>
          <w:p w:rsidRPr="008D7C53" w:rsidR="00072445" w:rsidP="008769E1" w:rsidRDefault="00072445" w14:paraId="49442F8F" w14:textId="7713339B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Nom de la plateforme/ Site web</w:t>
            </w:r>
          </w:p>
        </w:tc>
        <w:tc>
          <w:tcPr>
            <w:tcW w:w="1439" w:type="dxa"/>
          </w:tcPr>
          <w:p w:rsidR="00072445" w:rsidP="008769E1" w:rsidRDefault="00072445" w14:paraId="57E16C65" w14:textId="1FC0F15C">
            <w:pPr>
              <w:rPr>
                <w:b/>
                <w:bCs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>Nom /Pays de l’autorité</w:t>
            </w:r>
          </w:p>
        </w:tc>
        <w:tc>
          <w:tcPr>
            <w:tcW w:w="1439" w:type="dxa"/>
          </w:tcPr>
          <w:p w:rsidR="00072445" w:rsidP="008769E1" w:rsidRDefault="00072445" w14:paraId="7E084AA9" w14:textId="479A90F7">
            <w:pPr>
              <w:rPr>
                <w:b/>
                <w:bCs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 xml:space="preserve">Paris sportifs/ Casino/Jeux en ligne </w:t>
            </w:r>
            <w:r>
              <w:rPr>
                <w:sz w:val="18"/>
                <w:szCs w:val="18"/>
                <w:lang w:val="fr-FR"/>
              </w:rPr>
              <w:t>etc..</w:t>
            </w:r>
          </w:p>
        </w:tc>
        <w:tc>
          <w:tcPr>
            <w:tcW w:w="1439" w:type="dxa"/>
          </w:tcPr>
          <w:p w:rsidR="00072445" w:rsidP="008769E1" w:rsidRDefault="00072445" w14:paraId="1F252BC9" w14:textId="77777777">
            <w:pPr>
              <w:rPr>
                <w:b/>
                <w:bCs/>
                <w:lang w:val="fr-FR"/>
              </w:rPr>
            </w:pPr>
          </w:p>
        </w:tc>
      </w:tr>
      <w:tr w:rsidRPr="00FB7241" w:rsidR="00072445" w:rsidTr="00051D39" w14:paraId="0EE16745" w14:textId="77777777">
        <w:tc>
          <w:tcPr>
            <w:tcW w:w="1438" w:type="dxa"/>
            <w:shd w:val="clear" w:color="auto" w:fill="D5DCE4" w:themeFill="text2" w:themeFillTint="33"/>
          </w:tcPr>
          <w:p w:rsidR="00072445" w:rsidP="008769E1" w:rsidRDefault="00072445" w14:paraId="799D2A02" w14:textId="27ECB6B6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9.6</w:t>
            </w:r>
          </w:p>
        </w:tc>
        <w:tc>
          <w:tcPr>
            <w:tcW w:w="1439" w:type="dxa"/>
          </w:tcPr>
          <w:p w:rsidRPr="008D7C53" w:rsidR="00072445" w:rsidP="00572952" w:rsidRDefault="00072445" w14:paraId="1D6186B0" w14:textId="44256617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Pays</w:t>
            </w:r>
          </w:p>
        </w:tc>
        <w:tc>
          <w:tcPr>
            <w:tcW w:w="1439" w:type="dxa"/>
          </w:tcPr>
          <w:p w:rsidRPr="008D7C53" w:rsidR="00072445" w:rsidP="008769E1" w:rsidRDefault="00072445" w14:paraId="4178E06F" w14:textId="32EB2235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Service actuellement disponible / Service disponible à partir MM/AA</w:t>
            </w:r>
          </w:p>
        </w:tc>
        <w:tc>
          <w:tcPr>
            <w:tcW w:w="1439" w:type="dxa"/>
          </w:tcPr>
          <w:p w:rsidRPr="008D7C53" w:rsidR="00072445" w:rsidP="008769E1" w:rsidRDefault="00072445" w14:paraId="5546DBA3" w14:textId="36AFAC28">
            <w:pPr>
              <w:rPr>
                <w:b/>
                <w:bCs/>
                <w:sz w:val="18"/>
                <w:szCs w:val="18"/>
                <w:lang w:val="fr-FR"/>
              </w:rPr>
            </w:pPr>
            <w:r w:rsidRPr="008D7C53">
              <w:rPr>
                <w:sz w:val="18"/>
                <w:szCs w:val="18"/>
                <w:lang w:val="fr-FR"/>
              </w:rPr>
              <w:t>Nom de la plateforme/ Site web</w:t>
            </w:r>
          </w:p>
        </w:tc>
        <w:tc>
          <w:tcPr>
            <w:tcW w:w="1439" w:type="dxa"/>
          </w:tcPr>
          <w:p w:rsidR="00072445" w:rsidP="008769E1" w:rsidRDefault="00072445" w14:paraId="1A64E9D6" w14:textId="47F80DB8">
            <w:pPr>
              <w:rPr>
                <w:b/>
                <w:bCs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>Nom /Pays de l’autorité</w:t>
            </w:r>
          </w:p>
        </w:tc>
        <w:tc>
          <w:tcPr>
            <w:tcW w:w="1439" w:type="dxa"/>
          </w:tcPr>
          <w:p w:rsidR="00072445" w:rsidP="008769E1" w:rsidRDefault="00072445" w14:paraId="2C6B869E" w14:textId="0FB84061">
            <w:pPr>
              <w:rPr>
                <w:b/>
                <w:bCs/>
                <w:lang w:val="fr-FR"/>
              </w:rPr>
            </w:pPr>
            <w:r w:rsidRPr="00072445">
              <w:rPr>
                <w:sz w:val="18"/>
                <w:szCs w:val="18"/>
                <w:lang w:val="fr-FR"/>
              </w:rPr>
              <w:t xml:space="preserve">Paris sportifs/ Casino/Jeux en ligne </w:t>
            </w:r>
            <w:r>
              <w:rPr>
                <w:sz w:val="18"/>
                <w:szCs w:val="18"/>
                <w:lang w:val="fr-FR"/>
              </w:rPr>
              <w:t>etc..</w:t>
            </w:r>
          </w:p>
        </w:tc>
        <w:tc>
          <w:tcPr>
            <w:tcW w:w="1439" w:type="dxa"/>
          </w:tcPr>
          <w:p w:rsidR="00072445" w:rsidP="008769E1" w:rsidRDefault="00072445" w14:paraId="34182701" w14:textId="77777777">
            <w:pPr>
              <w:rPr>
                <w:b/>
                <w:bCs/>
                <w:lang w:val="fr-FR"/>
              </w:rPr>
            </w:pPr>
          </w:p>
        </w:tc>
      </w:tr>
    </w:tbl>
    <w:p w:rsidR="008769E1" w:rsidP="008769E1" w:rsidRDefault="008769E1" w14:paraId="49B2A474" w14:textId="1D6A37F9">
      <w:pPr>
        <w:rPr>
          <w:b/>
          <w:bCs/>
          <w:lang w:val="fr-FR"/>
        </w:rPr>
      </w:pPr>
    </w:p>
    <w:p w:rsidR="00F63E3F" w:rsidP="008769E1" w:rsidRDefault="00F63E3F" w14:paraId="0EF20EBF" w14:textId="772C6D35">
      <w:pPr>
        <w:rPr>
          <w:b/>
          <w:bCs/>
          <w:lang w:val="fr-FR"/>
        </w:rPr>
      </w:pPr>
    </w:p>
    <w:p w:rsidR="00F63E3F" w:rsidP="008769E1" w:rsidRDefault="00F63E3F" w14:paraId="7E667074" w14:textId="3AF5090D">
      <w:pPr>
        <w:rPr>
          <w:b/>
          <w:bCs/>
          <w:lang w:val="fr-FR"/>
        </w:rPr>
      </w:pPr>
    </w:p>
    <w:p w:rsidR="00F63E3F" w:rsidP="008769E1" w:rsidRDefault="00F63E3F" w14:paraId="65691BC0" w14:textId="0C5A8166">
      <w:pPr>
        <w:rPr>
          <w:b/>
          <w:bCs/>
          <w:lang w:val="fr-FR"/>
        </w:rPr>
      </w:pPr>
    </w:p>
    <w:p w:rsidR="00F63E3F" w:rsidP="008769E1" w:rsidRDefault="00F63E3F" w14:paraId="0722E812" w14:textId="593480F3">
      <w:pPr>
        <w:rPr>
          <w:b/>
          <w:bCs/>
          <w:lang w:val="fr-FR"/>
        </w:rPr>
      </w:pPr>
    </w:p>
    <w:p w:rsidR="00072445" w:rsidP="008769E1" w:rsidRDefault="00072445" w14:paraId="4E43DB1E" w14:textId="1C39FCDF">
      <w:pPr>
        <w:rPr>
          <w:b/>
          <w:bCs/>
          <w:lang w:val="fr-FR"/>
        </w:rPr>
      </w:pPr>
    </w:p>
    <w:p w:rsidR="00072445" w:rsidP="008769E1" w:rsidRDefault="00072445" w14:paraId="77A6AADC" w14:textId="4FF5AE6F">
      <w:pPr>
        <w:rPr>
          <w:b/>
          <w:bCs/>
          <w:lang w:val="fr-FR"/>
        </w:rPr>
      </w:pPr>
    </w:p>
    <w:p w:rsidR="00072445" w:rsidP="008769E1" w:rsidRDefault="00072445" w14:paraId="1F31C38D" w14:textId="5327A8ED">
      <w:pPr>
        <w:rPr>
          <w:b/>
          <w:bCs/>
          <w:lang w:val="fr-FR"/>
        </w:rPr>
      </w:pPr>
    </w:p>
    <w:p w:rsidR="00072445" w:rsidP="008769E1" w:rsidRDefault="00072445" w14:paraId="3388687C" w14:textId="131D3577">
      <w:pPr>
        <w:rPr>
          <w:b/>
          <w:bCs/>
          <w:lang w:val="fr-FR"/>
        </w:rPr>
      </w:pPr>
    </w:p>
    <w:p w:rsidR="00072445" w:rsidP="008769E1" w:rsidRDefault="00072445" w14:paraId="6298D698" w14:textId="77777777">
      <w:pPr>
        <w:rPr>
          <w:b/>
          <w:bCs/>
          <w:lang w:val="fr-FR"/>
        </w:rPr>
      </w:pPr>
    </w:p>
    <w:p w:rsidR="00F63E3F" w:rsidP="008769E1" w:rsidRDefault="00F63E3F" w14:paraId="309EFF72" w14:textId="77777777">
      <w:pPr>
        <w:rPr>
          <w:b/>
          <w:bCs/>
          <w:lang w:val="fr-FR"/>
        </w:rPr>
      </w:pPr>
    </w:p>
    <w:p w:rsidRPr="00572952" w:rsidR="00F63E3F" w:rsidP="00F63E3F" w:rsidRDefault="00572952" w14:paraId="2556577B" w14:textId="057D908D">
      <w:pPr>
        <w:pStyle w:val="ListParagraph"/>
        <w:numPr>
          <w:ilvl w:val="0"/>
          <w:numId w:val="3"/>
        </w:numPr>
        <w:jc w:val="both"/>
        <w:rPr>
          <w:rFonts w:ascii="Avenir Next LT Pro" w:hAnsi="Avenir Next LT Pro"/>
          <w:b/>
          <w:bCs/>
          <w:lang w:val="fr-FR"/>
        </w:rPr>
      </w:pPr>
      <w:r w:rsidRPr="00572952">
        <w:rPr>
          <w:rFonts w:ascii="Avenir Next LT Pro" w:hAnsi="Avenir Next LT Pro"/>
          <w:lang w:val="fr-FR"/>
        </w:rPr>
        <w:t>Je déclare par la p</w:t>
      </w:r>
      <w:r>
        <w:rPr>
          <w:rFonts w:ascii="Avenir Next LT Pro" w:hAnsi="Avenir Next LT Pro"/>
          <w:lang w:val="fr-FR"/>
        </w:rPr>
        <w:t>résente que notre plateforme de jeux permet le paiement en crypto actifs.</w:t>
      </w:r>
    </w:p>
    <w:p w:rsidRPr="00ED5CC8" w:rsidR="00F63E3F" w:rsidP="00F63E3F" w:rsidRDefault="00F63E3F" w14:paraId="7C66D55C" w14:textId="77777777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 w:rsidRPr="00ED5CC8">
        <w:rPr>
          <w:rFonts w:ascii="Avenir Next LT Pro" w:hAnsi="Avenir Next LT Pro"/>
          <w:lang w:val="en-GB"/>
        </w:rPr>
        <w:t xml:space="preserve">Yes </w:t>
      </w:r>
      <w:sdt>
        <w:sdtPr>
          <w:rPr>
            <w:rFonts w:ascii="Avenir Next LT Pro" w:hAnsi="Avenir Next LT Pro"/>
            <w:lang w:val="en-GB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>
        <w:rPr>
          <w:rFonts w:ascii="Avenir Next LT Pro" w:hAnsi="Avenir Next LT Pro"/>
          <w:lang w:val="en-GB"/>
        </w:rPr>
        <w:t xml:space="preserve"> </w:t>
      </w:r>
      <w:r w:rsidRPr="00ED5CC8">
        <w:rPr>
          <w:rFonts w:ascii="Avenir Next LT Pro" w:hAnsi="Avenir Next LT Pro"/>
          <w:lang w:val="en-GB"/>
        </w:rPr>
        <w:t>/ No</w:t>
      </w:r>
      <w:r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  <w:lang w:val="en-GB"/>
            </w:rPr>
            <w:t>☐</w:t>
          </w:r>
        </w:sdtContent>
      </w:sdt>
    </w:p>
    <w:p w:rsidR="00F63E3F" w:rsidP="00F63E3F" w:rsidRDefault="00F63E3F" w14:paraId="101415CC" w14:textId="77777777">
      <w:pPr>
        <w:pStyle w:val="ListParagraph"/>
        <w:jc w:val="both"/>
        <w:rPr>
          <w:rFonts w:ascii="Avenir Next LT Pro" w:hAnsi="Avenir Next LT Pro"/>
          <w:lang w:val="en-GB"/>
        </w:rPr>
      </w:pPr>
    </w:p>
    <w:p w:rsidRPr="00572952" w:rsidR="00572952" w:rsidP="00572952" w:rsidRDefault="00572952" w14:paraId="26CB7B4D" w14:textId="027DC537">
      <w:pPr>
        <w:pStyle w:val="ListParagraph"/>
        <w:numPr>
          <w:ilvl w:val="0"/>
          <w:numId w:val="3"/>
        </w:numPr>
        <w:jc w:val="both"/>
        <w:rPr>
          <w:rFonts w:ascii="Avenir Next LT Pro" w:hAnsi="Avenir Next LT Pro"/>
          <w:b/>
          <w:bCs/>
          <w:lang w:val="fr-FR"/>
        </w:rPr>
      </w:pPr>
      <w:r w:rsidRPr="00572952">
        <w:rPr>
          <w:rFonts w:ascii="Avenir Next LT Pro" w:hAnsi="Avenir Next LT Pro"/>
          <w:lang w:val="fr-FR"/>
        </w:rPr>
        <w:t>Je m’engage à fournir en complément de ce document, une copie de notre politique LAB-FT ainsi que de notr</w:t>
      </w:r>
      <w:r>
        <w:rPr>
          <w:rFonts w:ascii="Avenir Next LT Pro" w:hAnsi="Avenir Next LT Pro"/>
          <w:lang w:val="fr-FR"/>
        </w:rPr>
        <w:t>e procédure</w:t>
      </w:r>
      <w:r w:rsidRPr="00572952" w:rsidR="00F63E3F">
        <w:rPr>
          <w:rFonts w:ascii="Avenir Next LT Pro" w:hAnsi="Avenir Next LT Pro"/>
          <w:lang w:val="fr-FR"/>
        </w:rPr>
        <w:t xml:space="preserve"> KYC </w:t>
      </w:r>
      <w:r>
        <w:rPr>
          <w:rFonts w:ascii="Avenir Next LT Pro" w:hAnsi="Avenir Next LT Pro"/>
          <w:lang w:val="fr-FR"/>
        </w:rPr>
        <w:t>en vigueur,</w:t>
      </w:r>
      <w:r w:rsidRPr="00572952" w:rsidR="00F63E3F">
        <w:rPr>
          <w:rFonts w:ascii="Avenir Next LT Pro" w:hAnsi="Avenir Next LT Pro"/>
          <w:lang w:val="fr-FR"/>
        </w:rPr>
        <w:t xml:space="preserve"> </w:t>
      </w:r>
      <w:r>
        <w:rPr>
          <w:rFonts w:ascii="Avenir Next LT Pro" w:hAnsi="Avenir Next LT Pro"/>
          <w:lang w:val="fr-FR"/>
        </w:rPr>
        <w:t>et</w:t>
      </w:r>
      <w:r w:rsidRPr="00572952" w:rsidR="00F63E3F">
        <w:rPr>
          <w:rFonts w:ascii="Avenir Next LT Pro" w:hAnsi="Avenir Next LT Pro"/>
          <w:lang w:val="fr-FR"/>
        </w:rPr>
        <w:t xml:space="preserve"> confirm</w:t>
      </w:r>
      <w:r>
        <w:rPr>
          <w:rFonts w:ascii="Avenir Next LT Pro" w:hAnsi="Avenir Next LT Pro"/>
          <w:lang w:val="fr-FR"/>
        </w:rPr>
        <w:t xml:space="preserve">e être en mesure de fournir à </w:t>
      </w:r>
      <w:r w:rsidR="00B44E6C">
        <w:rPr>
          <w:rFonts w:ascii="Avenir Next LT Pro" w:hAnsi="Avenir Next LT Pro"/>
          <w:lang w:val="fr-FR"/>
        </w:rPr>
        <w:t>Viva.com</w:t>
      </w:r>
      <w:r>
        <w:rPr>
          <w:rFonts w:ascii="Avenir Next LT Pro" w:hAnsi="Avenir Next LT Pro"/>
          <w:lang w:val="fr-FR"/>
        </w:rPr>
        <w:t xml:space="preserve"> tout autre document requis.</w:t>
      </w:r>
    </w:p>
    <w:p w:rsidRPr="00572952" w:rsidR="00F63E3F" w:rsidP="00572952" w:rsidRDefault="00F63E3F" w14:paraId="6326623F" w14:textId="6B6F4589">
      <w:pPr>
        <w:pStyle w:val="ListParagraph"/>
        <w:jc w:val="both"/>
        <w:rPr>
          <w:rFonts w:ascii="Avenir Next LT Pro" w:hAnsi="Avenir Next LT Pro"/>
          <w:b/>
          <w:bCs/>
          <w:lang w:val="fr-FR"/>
        </w:rPr>
      </w:pPr>
      <w:r w:rsidRPr="00572952">
        <w:rPr>
          <w:rFonts w:ascii="Avenir Next LT Pro" w:hAnsi="Avenir Next LT Pro"/>
          <w:b/>
          <w:bCs/>
          <w:lang w:val="fr-FR"/>
        </w:rPr>
        <w:tab/>
      </w:r>
    </w:p>
    <w:p w:rsidRPr="00F63E3F" w:rsidR="00F63E3F" w:rsidP="00F63E3F" w:rsidRDefault="00F63E3F" w14:paraId="0FA91A83" w14:textId="156981F0">
      <w:pPr>
        <w:pStyle w:val="ListParagraph"/>
        <w:numPr>
          <w:ilvl w:val="0"/>
          <w:numId w:val="3"/>
        </w:numPr>
        <w:jc w:val="both"/>
        <w:rPr>
          <w:rFonts w:ascii="Avenir Next LT Pro" w:hAnsi="Avenir Next LT Pro"/>
          <w:lang w:val="fr-FR"/>
        </w:rPr>
      </w:pPr>
      <w:r w:rsidRPr="00F63E3F">
        <w:rPr>
          <w:rFonts w:ascii="Avenir Next LT Pro" w:hAnsi="Avenir Next LT Pro"/>
          <w:lang w:val="fr-FR"/>
        </w:rPr>
        <w:t xml:space="preserve">Je, soussigné ________________________, agissant en qualité de </w:t>
      </w:r>
      <w:r w:rsidRPr="00F63E3F" w:rsidR="00072445">
        <w:rPr>
          <w:rFonts w:ascii="Avenir Next LT Pro" w:hAnsi="Avenir Next LT Pro"/>
          <w:lang w:val="fr-FR"/>
        </w:rPr>
        <w:t>représentant</w:t>
      </w:r>
      <w:r w:rsidRPr="00F63E3F">
        <w:rPr>
          <w:rFonts w:ascii="Avenir Next LT Pro" w:hAnsi="Avenir Next LT Pro"/>
          <w:lang w:val="fr-FR"/>
        </w:rPr>
        <w:t xml:space="preserve"> </w:t>
      </w:r>
      <w:r w:rsidRPr="00F63E3F" w:rsidR="00072445">
        <w:rPr>
          <w:rFonts w:ascii="Avenir Next LT Pro" w:hAnsi="Avenir Next LT Pro"/>
          <w:lang w:val="fr-FR"/>
        </w:rPr>
        <w:t>légal</w:t>
      </w:r>
      <w:r w:rsidRPr="00F63E3F">
        <w:rPr>
          <w:rFonts w:ascii="Avenir Next LT Pro" w:hAnsi="Avenir Next LT Pro"/>
          <w:lang w:val="fr-FR"/>
        </w:rPr>
        <w:t xml:space="preserve"> de la société______________________, certifie avoir lu et compris la présente déclaration, et que les informations fournies sont exactes</w:t>
      </w:r>
      <w:r>
        <w:rPr>
          <w:rFonts w:ascii="Avenir Next LT Pro" w:hAnsi="Avenir Next LT Pro"/>
          <w:lang w:val="fr-FR"/>
        </w:rPr>
        <w:t>.</w:t>
      </w:r>
    </w:p>
    <w:p w:rsidRPr="00F63E3F" w:rsidR="00F63E3F" w:rsidP="00F63E3F" w:rsidRDefault="00F63E3F" w14:paraId="656AC9D6" w14:textId="77777777">
      <w:pPr>
        <w:jc w:val="both"/>
        <w:rPr>
          <w:rFonts w:ascii="Avenir Next LT Pro" w:hAnsi="Avenir Next LT Pro"/>
          <w:lang w:val="fr-FR"/>
        </w:rPr>
      </w:pPr>
    </w:p>
    <w:p w:rsidR="00F63E3F" w:rsidP="00F63E3F" w:rsidRDefault="00F63E3F" w14:paraId="4CCE0410" w14:textId="77777777">
      <w:pPr>
        <w:jc w:val="both"/>
        <w:rPr>
          <w:rFonts w:ascii="Avenir Next LT Pro" w:hAnsi="Avenir Next LT Pro"/>
          <w:lang w:val="en-GB"/>
        </w:rPr>
      </w:pPr>
      <w:r w:rsidRPr="00F63E3F">
        <w:rPr>
          <w:rFonts w:ascii="Avenir Next LT Pro" w:hAnsi="Avenir Next LT Pro"/>
          <w:lang w:val="fr-FR"/>
        </w:rPr>
        <w:t xml:space="preserve">          </w:t>
      </w:r>
      <w:r w:rsidRPr="00C6772D">
        <w:rPr>
          <w:rFonts w:ascii="Avenir Next LT Pro" w:hAnsi="Avenir Next LT Pro"/>
          <w:lang w:val="en-GB"/>
        </w:rPr>
        <w:t>____________________ (Signature</w:t>
      </w:r>
      <w:r>
        <w:rPr>
          <w:rFonts w:ascii="Avenir Next LT Pro" w:hAnsi="Avenir Next LT Pro"/>
          <w:lang w:val="en-GB"/>
        </w:rPr>
        <w:t>)</w:t>
      </w:r>
    </w:p>
    <w:p w:rsidRPr="008769E1" w:rsidR="00F63E3F" w:rsidP="008769E1" w:rsidRDefault="00F63E3F" w14:paraId="65D48745" w14:textId="77777777">
      <w:pPr>
        <w:rPr>
          <w:b/>
          <w:bCs/>
          <w:lang w:val="fr-FR"/>
        </w:rPr>
      </w:pPr>
    </w:p>
    <w:sectPr w:rsidRPr="008769E1" w:rsidR="00F63E3F" w:rsidSect="00D22C0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  <w:footerReference w:type="default" r:id="Rcd1b2f338eb24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5423" w:rsidP="00D22C0B" w:rsidRDefault="00BF5423" w14:paraId="0FEB05A2" w14:textId="77777777">
      <w:pPr>
        <w:spacing w:after="0" w:line="240" w:lineRule="auto"/>
      </w:pPr>
      <w:r>
        <w:separator/>
      </w:r>
    </w:p>
  </w:endnote>
  <w:endnote w:type="continuationSeparator" w:id="0">
    <w:p w:rsidR="00BF5423" w:rsidP="00D22C0B" w:rsidRDefault="00BF5423" w14:paraId="308616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A367790" w:rsidTr="5A367790" w14:paraId="469A8A09">
      <w:trPr>
        <w:trHeight w:val="300"/>
      </w:trPr>
      <w:tc>
        <w:tcPr>
          <w:tcW w:w="4320" w:type="dxa"/>
          <w:tcMar/>
        </w:tcPr>
        <w:p w:rsidR="5A367790" w:rsidP="5A367790" w:rsidRDefault="5A367790" w14:paraId="164CE7B0" w14:textId="29D729F2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5A367790" w:rsidP="5A367790" w:rsidRDefault="5A367790" w14:paraId="3DD7C27F" w14:textId="63021FEB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5A367790" w:rsidP="5A367790" w:rsidRDefault="5A367790" w14:paraId="2BC46ACF" w14:textId="6B8A92DF">
          <w:pPr>
            <w:pStyle w:val="Header"/>
            <w:bidi w:val="0"/>
            <w:ind w:right="-115"/>
            <w:jc w:val="right"/>
          </w:pPr>
        </w:p>
      </w:tc>
    </w:tr>
  </w:tbl>
  <w:p w:rsidR="5A367790" w:rsidP="5A367790" w:rsidRDefault="5A367790" w14:paraId="278C3A1F" w14:textId="7EF63A3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5423" w:rsidP="00D22C0B" w:rsidRDefault="00BF5423" w14:paraId="17A5BF06" w14:textId="77777777">
      <w:pPr>
        <w:spacing w:after="0" w:line="240" w:lineRule="auto"/>
      </w:pPr>
      <w:r>
        <w:separator/>
      </w:r>
    </w:p>
  </w:footnote>
  <w:footnote w:type="continuationSeparator" w:id="0">
    <w:p w:rsidR="00BF5423" w:rsidP="00D22C0B" w:rsidRDefault="00BF5423" w14:paraId="648AE3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1C1EAE" w:rsidR="00D22C0B" w:rsidP="00D22C0B" w:rsidRDefault="00541BD8" w14:paraId="2E373960" w14:textId="77B6C753">
    <w:pPr>
      <w:pStyle w:val="Header"/>
      <w:rPr>
        <w:lang w:val="fr-FR"/>
      </w:rPr>
    </w:pPr>
    <w:r w:rsidRPr="00D86582">
      <w:rPr>
        <w:rFonts w:ascii="Avenir" w:hAnsi="Avenir" w:cs="Times New Roman (Body CS)"/>
        <w:noProof/>
      </w:rPr>
      <w:drawing>
        <wp:inline distT="0" distB="0" distL="0" distR="0" wp14:anchorId="3A09B357" wp14:editId="2131D192">
          <wp:extent cx="1854200" cy="321085"/>
          <wp:effectExtent l="0" t="0" r="0" b="0"/>
          <wp:docPr id="595942203" name=" 595942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174055" name="Graphic 6521740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083" cy="323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2C0B" w:rsidR="00D22C0B">
      <w:rPr>
        <w:lang w:val="fr-FR"/>
      </w:rPr>
      <w:tab/>
    </w:r>
    <w:r w:rsidRPr="00D22C0B" w:rsidR="00D22C0B">
      <w:rPr>
        <w:lang w:val="fr-FR"/>
      </w:rPr>
      <w:tab/>
    </w:r>
    <w:r w:rsidRPr="001C1EAE" w:rsidR="00D22C0B">
      <w:rPr>
        <w:rFonts w:ascii="Avenir Next LT Pro Light" w:hAnsi="Avenir Next LT Pro Light"/>
        <w:b/>
        <w:bCs/>
        <w:sz w:val="24"/>
        <w:szCs w:val="24"/>
        <w:lang w:val="fr-FR"/>
      </w:rPr>
      <w:t>Questionnaire relati</w:t>
    </w:r>
    <w:r w:rsidR="00D22C0B">
      <w:rPr>
        <w:rFonts w:ascii="Avenir Next LT Pro Light" w:hAnsi="Avenir Next LT Pro Light"/>
        <w:b/>
        <w:bCs/>
        <w:sz w:val="24"/>
        <w:szCs w:val="24"/>
        <w:lang w:val="fr-FR"/>
      </w:rPr>
      <w:t>f</w:t>
    </w:r>
    <w:r w:rsidRPr="001C1EAE" w:rsidR="00D22C0B">
      <w:rPr>
        <w:rFonts w:ascii="Avenir Next LT Pro Light" w:hAnsi="Avenir Next LT Pro Light"/>
        <w:b/>
        <w:bCs/>
        <w:sz w:val="24"/>
        <w:szCs w:val="24"/>
        <w:lang w:val="fr-FR"/>
      </w:rPr>
      <w:t xml:space="preserve"> aux </w:t>
    </w:r>
    <w:r w:rsidR="00D22C0B">
      <w:rPr>
        <w:rFonts w:ascii="Avenir Next LT Pro Light" w:hAnsi="Avenir Next LT Pro Light"/>
        <w:b/>
        <w:bCs/>
        <w:sz w:val="24"/>
        <w:szCs w:val="24"/>
        <w:lang w:val="fr-FR"/>
      </w:rPr>
      <w:t>« j</w:t>
    </w:r>
    <w:r w:rsidRPr="001C1EAE" w:rsidR="00D22C0B">
      <w:rPr>
        <w:rFonts w:ascii="Avenir Next LT Pro Light" w:hAnsi="Avenir Next LT Pro Light"/>
        <w:b/>
        <w:bCs/>
        <w:sz w:val="24"/>
        <w:szCs w:val="24"/>
        <w:lang w:val="fr-FR"/>
      </w:rPr>
      <w:t>eux d</w:t>
    </w:r>
    <w:r w:rsidR="00D22C0B">
      <w:rPr>
        <w:rFonts w:ascii="Avenir Next LT Pro Light" w:hAnsi="Avenir Next LT Pro Light"/>
        <w:b/>
        <w:bCs/>
        <w:sz w:val="24"/>
        <w:szCs w:val="24"/>
        <w:lang w:val="fr-FR"/>
      </w:rPr>
      <w:t>e hasard »</w:t>
    </w:r>
  </w:p>
  <w:p w:rsidRPr="00D22C0B" w:rsidR="00D22C0B" w:rsidP="00D22C0B" w:rsidRDefault="00D22C0B" w14:paraId="2BCA0E1F" w14:textId="4DE2C345">
    <w:pPr>
      <w:pStyle w:val="Header"/>
      <w:tabs>
        <w:tab w:val="clear" w:pos="4680"/>
        <w:tab w:val="clear" w:pos="9360"/>
        <w:tab w:val="left" w:pos="4215"/>
        <w:tab w:val="left" w:pos="5700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5D4"/>
    <w:multiLevelType w:val="hybridMultilevel"/>
    <w:tmpl w:val="3220619E"/>
    <w:lvl w:ilvl="0" w:tplc="F016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74730"/>
    <w:multiLevelType w:val="hybridMultilevel"/>
    <w:tmpl w:val="F926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605">
    <w:abstractNumId w:val="2"/>
  </w:num>
  <w:num w:numId="2" w16cid:durableId="220601348">
    <w:abstractNumId w:val="0"/>
  </w:num>
  <w:num w:numId="3" w16cid:durableId="19211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0B"/>
    <w:rsid w:val="00051D39"/>
    <w:rsid w:val="00072445"/>
    <w:rsid w:val="00541BD8"/>
    <w:rsid w:val="00572952"/>
    <w:rsid w:val="008769E1"/>
    <w:rsid w:val="008D7C53"/>
    <w:rsid w:val="0091444C"/>
    <w:rsid w:val="00B44E6C"/>
    <w:rsid w:val="00BF5423"/>
    <w:rsid w:val="00D22C0B"/>
    <w:rsid w:val="00F63E3F"/>
    <w:rsid w:val="00FB7241"/>
    <w:rsid w:val="5A3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A6581"/>
  <w15:chartTrackingRefBased/>
  <w15:docId w15:val="{81FBFA68-484B-4402-9FFC-9A6BDEA2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C0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2C0B"/>
  </w:style>
  <w:style w:type="paragraph" w:styleId="Footer">
    <w:name w:val="footer"/>
    <w:basedOn w:val="Normal"/>
    <w:link w:val="FooterChar"/>
    <w:uiPriority w:val="99"/>
    <w:unhideWhenUsed/>
    <w:rsid w:val="00D22C0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2C0B"/>
  </w:style>
  <w:style w:type="table" w:styleId="TableGrid">
    <w:name w:val="Table Grid"/>
    <w:basedOn w:val="TableNormal"/>
    <w:uiPriority w:val="39"/>
    <w:rsid w:val="00D22C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2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cd1b2f338eb2488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8170B-9A37-4EC9-9B8F-15F0AE4A31D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6b29515-a86d-4c06-99a7-167a332b750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233a9daf-476e-4c50-af1e-3e9af8c528a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6DC889-C6D2-4B22-A287-DAEA81912534}"/>
</file>

<file path=customXml/itemProps3.xml><?xml version="1.0" encoding="utf-8"?>
<ds:datastoreItem xmlns:ds="http://schemas.openxmlformats.org/officeDocument/2006/customXml" ds:itemID="{5BAC35AD-D268-4557-9481-31A894A3B2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Gatta Ba</dc:creator>
  <keywords/>
  <dc:description/>
  <lastModifiedBy>Panagiotis Bakas</lastModifiedBy>
  <revision>5</revision>
  <dcterms:created xsi:type="dcterms:W3CDTF">2023-01-27T13:27:00.0000000Z</dcterms:created>
  <dcterms:modified xsi:type="dcterms:W3CDTF">2023-11-27T16:34:36.7919652Z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