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1C5" w14:textId="3A3DF191" w:rsidR="003B46B9" w:rsidRPr="00183BE6" w:rsidRDefault="008974A3" w:rsidP="003B46B9">
      <w:pPr>
        <w:tabs>
          <w:tab w:val="left" w:pos="1494"/>
        </w:tabs>
        <w:rPr>
          <w:rFonts w:ascii="Avenir Next LT Pro" w:hAnsi="Avenir Next LT Pro"/>
          <w:b/>
          <w:bCs/>
          <w:lang w:val="nl-NL"/>
        </w:rPr>
      </w:pPr>
      <w:r w:rsidRPr="00C6772D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96A9E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9.75pt,16.7pt" to="103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 strokecolor="#212934 [1615]" strokeweight=".5pt">
                <v:stroke joinstyle="miter"/>
                <w10:wrap anchorx="margin"/>
              </v:line>
            </w:pict>
          </mc:Fallback>
        </mc:AlternateContent>
      </w:r>
      <w:r w:rsidR="003B46B9" w:rsidRPr="00183BE6">
        <w:rPr>
          <w:rFonts w:ascii="Avenir Next LT Pro" w:hAnsi="Avenir Next LT Pro"/>
          <w:b/>
          <w:bCs/>
          <w:lang w:val="nl-NL"/>
        </w:rPr>
        <w:t>In</w:t>
      </w:r>
      <w:r w:rsidR="00642E6F" w:rsidRPr="00183BE6">
        <w:rPr>
          <w:rFonts w:ascii="Avenir Next LT Pro" w:hAnsi="Avenir Next LT Pro"/>
          <w:b/>
          <w:bCs/>
          <w:lang w:val="nl-NL"/>
        </w:rPr>
        <w:t>leiding</w:t>
      </w:r>
    </w:p>
    <w:p w14:paraId="09E84FA9" w14:textId="30B2A9A5" w:rsidR="003B46B9" w:rsidRPr="008F4D32" w:rsidRDefault="00C17710" w:rsidP="006E1A99">
      <w:pPr>
        <w:tabs>
          <w:tab w:val="left" w:pos="1494"/>
        </w:tabs>
        <w:jc w:val="both"/>
        <w:rPr>
          <w:lang w:val="nl-NL"/>
        </w:rPr>
      </w:pPr>
      <w:r w:rsidRPr="008F4D32">
        <w:rPr>
          <w:rFonts w:ascii="Avenir Next LT Pro" w:hAnsi="Avenir Next LT Pro"/>
          <w:lang w:val="nl-NL"/>
        </w:rPr>
        <w:t xml:space="preserve">Deze vragenlijst moet op het niveau </w:t>
      </w:r>
      <w:r w:rsidR="008F4D32" w:rsidRPr="008F4D32">
        <w:rPr>
          <w:rFonts w:ascii="Avenir Next LT Pro" w:hAnsi="Avenir Next LT Pro"/>
          <w:lang w:val="nl-NL"/>
        </w:rPr>
        <w:t>van de juridische entiteit worden beantwoord</w:t>
      </w:r>
      <w:r w:rsidR="008F4D32">
        <w:rPr>
          <w:rFonts w:ascii="Avenir Next LT Pro" w:hAnsi="Avenir Next LT Pro"/>
          <w:lang w:val="nl-NL"/>
        </w:rPr>
        <w:t>.</w:t>
      </w:r>
      <w:r w:rsidR="003B46B9" w:rsidRPr="008F4D32">
        <w:rPr>
          <w:rFonts w:ascii="Avenir Next LT Pro" w:hAnsi="Avenir Next LT Pro"/>
          <w:lang w:val="nl-NL"/>
        </w:rPr>
        <w:t xml:space="preserve"> </w:t>
      </w:r>
    </w:p>
    <w:p w14:paraId="78A8925B" w14:textId="0D25C9C2" w:rsidR="003B46B9" w:rsidRPr="00C6772D" w:rsidRDefault="003B46B9" w:rsidP="003B46B9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 w:rsidRPr="00C6772D">
        <w:rPr>
          <w:rFonts w:ascii="Avenir Next LT Pro" w:hAnsi="Avenir Next LT Pro"/>
          <w:b/>
          <w:bCs/>
          <w:lang w:val="en-GB"/>
        </w:rPr>
        <w:t>Entit</w:t>
      </w:r>
      <w:r w:rsidR="00F27F1C">
        <w:rPr>
          <w:rFonts w:ascii="Avenir Next LT Pro" w:hAnsi="Avenir Next LT Pro"/>
          <w:b/>
          <w:bCs/>
          <w:lang w:val="en-GB"/>
        </w:rPr>
        <w:t>eit</w:t>
      </w:r>
      <w:proofErr w:type="spellEnd"/>
      <w:r w:rsidRPr="00C6772D">
        <w:rPr>
          <w:rFonts w:ascii="Avenir Next LT Pro" w:hAnsi="Avenir Next LT Pro"/>
          <w:b/>
          <w:bCs/>
          <w:lang w:val="en-GB"/>
        </w:rPr>
        <w:t xml:space="preserve"> &amp; </w:t>
      </w:r>
      <w:proofErr w:type="spellStart"/>
      <w:r w:rsidR="00214612">
        <w:rPr>
          <w:rFonts w:ascii="Avenir Next LT Pro" w:hAnsi="Avenir Next LT Pro"/>
          <w:b/>
          <w:bCs/>
          <w:lang w:val="en-GB"/>
        </w:rPr>
        <w:t>eigendom</w:t>
      </w:r>
      <w:proofErr w:type="spellEnd"/>
    </w:p>
    <w:tbl>
      <w:tblPr>
        <w:tblStyle w:val="MediumShading1-Accent11"/>
        <w:tblpPr w:leftFromText="180" w:rightFromText="180" w:vertAnchor="text" w:horzAnchor="margin" w:tblpXSpec="center" w:tblpY="211"/>
        <w:tblW w:w="11067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709"/>
        <w:gridCol w:w="1975"/>
        <w:gridCol w:w="836"/>
        <w:gridCol w:w="7547"/>
      </w:tblGrid>
      <w:tr w:rsidR="006E1A99" w:rsidRPr="00C6772D" w14:paraId="7BE5F41D" w14:textId="77777777" w:rsidTr="00333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2667E368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975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7A8BD4B6" w14:textId="1AEC3FF9" w:rsidR="003B46B9" w:rsidRPr="00C6772D" w:rsidRDefault="00214612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Vraag</w:t>
            </w:r>
            <w:proofErr w:type="spellEnd"/>
          </w:p>
        </w:tc>
        <w:tc>
          <w:tcPr>
            <w:tcW w:w="836" w:type="dxa"/>
            <w:shd w:val="clear" w:color="auto" w:fill="222A35" w:themeFill="text2" w:themeFillShade="80"/>
          </w:tcPr>
          <w:p w14:paraId="616C3257" w14:textId="60A2D871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14:paraId="0ED426EC" w14:textId="2A9F1571" w:rsidR="003B46B9" w:rsidRPr="00C6772D" w:rsidRDefault="00214612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Antwoord</w:t>
            </w:r>
          </w:p>
        </w:tc>
      </w:tr>
      <w:tr w:rsidR="003B46B9" w:rsidRPr="00C6772D" w14:paraId="388A7D2C" w14:textId="77777777" w:rsidTr="0033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3FD2E8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97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192313D8" w14:textId="4FB07598" w:rsidR="003B46B9" w:rsidRPr="00C6772D" w:rsidRDefault="00521698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Statutaire</w:t>
            </w:r>
            <w:proofErr w:type="spellEnd"/>
            <w:r w:rsidR="00214612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naam</w:t>
            </w:r>
          </w:p>
        </w:tc>
        <w:tc>
          <w:tcPr>
            <w:tcW w:w="83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71BD1018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D1F659F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="006E1A99" w:rsidRPr="00C6772D" w14:paraId="23361AC6" w14:textId="77777777" w:rsidTr="003336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F0D6EE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97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972290D" w14:textId="43E552CD" w:rsidR="003B46B9" w:rsidRPr="00C6772D" w:rsidRDefault="008E6ACD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Handelsna</w:t>
            </w:r>
            <w:proofErr w:type="spellEnd"/>
            <w:r w:rsidR="009A3B07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(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</w:t>
            </w:r>
            <w:r w:rsidR="009A3B07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)</w:t>
            </w: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m</w:t>
            </w:r>
            <w:r w:rsidR="009A3B07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(</w:t>
            </w:r>
            <w:proofErr w:type="spellStart"/>
            <w:r w:rsidR="009A3B07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 w:rsidR="009A3B07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83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B9DA13A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193F0F2E" w14:textId="5A7EF2FF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29856E0" w14:textId="77777777" w:rsidTr="0033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ADE7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97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38BCED2" w14:textId="5A64B452" w:rsidR="003B46B9" w:rsidRPr="00C6772D" w:rsidRDefault="00005453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Rechtsvorm</w:t>
            </w:r>
            <w:proofErr w:type="spellEnd"/>
          </w:p>
        </w:tc>
        <w:tc>
          <w:tcPr>
            <w:tcW w:w="83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58A1DC9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EA59D81" w14:textId="261D14D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A554718" w14:textId="77777777" w:rsidTr="003336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49905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97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331F97" w14:textId="32A57EFA" w:rsidR="003B46B9" w:rsidRPr="00C6772D" w:rsidRDefault="004369A4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Land van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vestiging</w:t>
            </w:r>
            <w:proofErr w:type="spellEnd"/>
          </w:p>
        </w:tc>
        <w:tc>
          <w:tcPr>
            <w:tcW w:w="83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24FB05B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262D7E5C" w14:textId="3A665C39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1E64D897" w14:textId="77777777" w:rsidTr="0033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4953BFB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97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C2B0B57" w14:textId="3301E5B6" w:rsidR="003B46B9" w:rsidRPr="00C6772D" w:rsidRDefault="00F56513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Datum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inschrijving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handelsregister</w:t>
            </w:r>
            <w:proofErr w:type="spellEnd"/>
          </w:p>
        </w:tc>
        <w:tc>
          <w:tcPr>
            <w:tcW w:w="83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A5EC586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0CC7301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8F73271" w14:textId="77777777" w:rsidTr="003336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DD5C990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97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DA24F56" w14:textId="19CB6503" w:rsidR="003B46B9" w:rsidRPr="00C6772D" w:rsidRDefault="00C96BCB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Geregistreerd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adres</w:t>
            </w:r>
            <w:proofErr w:type="spellEnd"/>
          </w:p>
        </w:tc>
        <w:tc>
          <w:tcPr>
            <w:tcW w:w="83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46CA6EA8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5F0409C2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76780496" w14:textId="77777777" w:rsidTr="0033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E56E02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97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5E246D4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83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4C42D3A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507C75C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D30D6" w:rsidRPr="00C6772D" w14:paraId="41E73F92" w14:textId="77777777" w:rsidTr="003336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1F09FBC" w14:textId="5E617366" w:rsidR="008D30D6" w:rsidRPr="00C6772D" w:rsidRDefault="008D30D6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975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2CAAF0" w14:textId="28DFBA56" w:rsidR="008D30D6" w:rsidRPr="00C6772D" w:rsidRDefault="00464EB2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Aandeelhouders</w:t>
            </w:r>
            <w:proofErr w:type="spellEnd"/>
            <w:r w:rsidR="008C6F11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C6F11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informatie</w:t>
            </w:r>
            <w:proofErr w:type="spellEnd"/>
          </w:p>
        </w:tc>
        <w:tc>
          <w:tcPr>
            <w:tcW w:w="836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7A6A981" w14:textId="77777777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FC19E6A" w14:textId="77777777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7F52F38D" w14:textId="79B80564" w:rsidR="003B46B9" w:rsidRDefault="003B46B9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23B3CA76" w14:textId="77777777" w:rsidR="00031163" w:rsidRDefault="00031163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4B14E2A6" w14:textId="77777777" w:rsidR="009D5CEA" w:rsidRDefault="009D5CEA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14:paraId="64A245A0" w14:textId="45762196" w:rsidR="00CE54E5" w:rsidRDefault="00564FFA" w:rsidP="00CE54E5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>
        <w:rPr>
          <w:rFonts w:ascii="Avenir Next LT Pro" w:hAnsi="Avenir Next LT Pro"/>
          <w:b/>
          <w:bCs/>
          <w:lang w:val="en-GB"/>
        </w:rPr>
        <w:lastRenderedPageBreak/>
        <w:t>Specificatie</w:t>
      </w:r>
      <w:proofErr w:type="spellEnd"/>
      <w:r w:rsidR="008E27CC"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 w:rsidR="008E27CC">
        <w:rPr>
          <w:rFonts w:ascii="Avenir Next LT Pro" w:hAnsi="Avenir Next LT Pro"/>
          <w:b/>
          <w:bCs/>
          <w:lang w:val="en-GB"/>
        </w:rPr>
        <w:t>gokdiensten</w:t>
      </w:r>
      <w:proofErr w:type="spellEnd"/>
    </w:p>
    <w:p w14:paraId="75263998" w14:textId="77777777" w:rsidR="0027594B" w:rsidRPr="00CE54E5" w:rsidRDefault="0027594B" w:rsidP="0027594B">
      <w:pPr>
        <w:pStyle w:val="ListParagraph"/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</w:p>
    <w:tbl>
      <w:tblPr>
        <w:tblStyle w:val="MediumShading1-Accent11"/>
        <w:tblpPr w:leftFromText="181" w:rightFromText="181" w:horzAnchor="margin" w:tblpXSpec="center" w:tblpYSpec="center"/>
        <w:tblW w:w="12748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983"/>
        <w:gridCol w:w="1417"/>
        <w:gridCol w:w="1418"/>
        <w:gridCol w:w="1559"/>
        <w:gridCol w:w="1510"/>
        <w:gridCol w:w="1467"/>
        <w:gridCol w:w="1417"/>
        <w:gridCol w:w="1418"/>
        <w:gridCol w:w="1559"/>
      </w:tblGrid>
      <w:tr w:rsidR="00A00444" w:rsidRPr="00C6772D" w14:paraId="32C2EBB5" w14:textId="60675DA6" w:rsidTr="00BB3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A00DF90" w14:textId="77777777" w:rsidR="00A22951" w:rsidRPr="00C6772D" w:rsidRDefault="00482E79" w:rsidP="00A00444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tcW w:w="141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8D5534" w14:textId="293955ED" w:rsidR="00A22951" w:rsidRPr="009D5CEA" w:rsidRDefault="00362D43" w:rsidP="00A004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9D5CE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9</w:t>
            </w:r>
            <w:r w:rsidR="00A22951" w:rsidRPr="009D5CE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.a. </w:t>
            </w:r>
            <w:r w:rsidR="00F8665C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In welk</w:t>
            </w:r>
            <w:r w:rsidR="00895F98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(e)</w:t>
            </w:r>
            <w:r w:rsidR="00F8665C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land</w:t>
            </w:r>
            <w:r w:rsidR="00895F98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(</w:t>
            </w:r>
            <w:r w:rsidR="00F8665C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en</w:t>
            </w:r>
            <w:r w:rsidR="00895F98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)</w:t>
            </w:r>
            <w:r w:rsidR="009D5CEA" w:rsidRPr="009D5CE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worden de gokdiensten aangebod</w:t>
            </w:r>
            <w:r w:rsidR="009D5CE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e</w:t>
            </w:r>
            <w:r w:rsidR="00BA1C84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n</w:t>
            </w:r>
            <w:r w:rsidR="00A22951" w:rsidRPr="009D5CE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(</w:t>
            </w:r>
            <w:r w:rsidR="00BA1C84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invullen wat van toepassing is</w:t>
            </w:r>
            <w:r w:rsidR="00A22951" w:rsidRPr="009D5CE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):</w:t>
            </w:r>
          </w:p>
        </w:tc>
        <w:tc>
          <w:tcPr>
            <w:tcW w:w="141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F0A8713" w14:textId="759100FE" w:rsidR="00A22951" w:rsidRPr="00E94A2F" w:rsidRDefault="00362D43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</w:pPr>
            <w:r w:rsidRP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9</w:t>
            </w:r>
            <w:r w:rsidR="00A22951" w:rsidRP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.b. </w:t>
            </w:r>
            <w:r w:rsidR="003461E1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S</w:t>
            </w:r>
            <w:r w:rsidR="0098295E" w:rsidRP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in</w:t>
            </w:r>
            <w:r w:rsid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ds</w:t>
            </w:r>
            <w:r w:rsidR="0098295E" w:rsidRP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of per wanneer </w:t>
            </w:r>
            <w:r w:rsidR="00224C9D" w:rsidRP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worden de gokdiensten aangeboden</w:t>
            </w:r>
            <w:r w:rsidR="00A22951" w:rsidRP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E94A2F" w:rsidRP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(</w:t>
            </w:r>
            <w:r w:rsidR="00E94A2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invullen wat van toepassing is):</w:t>
            </w:r>
          </w:p>
        </w:tc>
        <w:tc>
          <w:tcPr>
            <w:tcW w:w="1559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ECE648" w14:textId="3CB573C8" w:rsidR="00A22951" w:rsidRPr="0029465A" w:rsidRDefault="00362D43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9</w:t>
            </w:r>
            <w:r w:rsidR="00A22951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.c. </w:t>
            </w:r>
            <w:r w:rsidR="00827501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W</w:t>
            </w:r>
            <w:r w:rsidR="00BB6882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elke onderneming </w:t>
            </w:r>
            <w:r w:rsidR="00465F58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b</w:t>
            </w:r>
            <w:r w:rsidR="0029465A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ied deze </w:t>
            </w:r>
            <w:r w:rsidR="00465F58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gok</w:t>
            </w:r>
            <w:r w:rsidR="0029465A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diensten aan</w:t>
            </w:r>
            <w:r w:rsid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en </w:t>
            </w:r>
            <w:r w:rsidR="00AE7D6F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heeft deze een vergunning voor het aanbieden van gokdiensten</w:t>
            </w:r>
            <w:r w:rsidR="00A22951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(</w:t>
            </w:r>
            <w:r w:rsidR="00857FDC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invullen wat van toepassing is</w:t>
            </w:r>
            <w:r w:rsidR="00A22951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):</w:t>
            </w:r>
          </w:p>
        </w:tc>
        <w:tc>
          <w:tcPr>
            <w:tcW w:w="1510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4B0DBA" w14:textId="567C2264" w:rsidR="00A22951" w:rsidRPr="009B3D09" w:rsidRDefault="00362D43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9B3D0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9</w:t>
            </w:r>
            <w:r w:rsidR="00A22951" w:rsidRPr="009B3D0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.d. </w:t>
            </w:r>
            <w:r w:rsidR="008658DA" w:rsidRPr="009B3D0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Van welke </w:t>
            </w:r>
            <w:r w:rsidR="00B612F2" w:rsidRPr="009B3D0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autoriteit</w:t>
            </w:r>
            <w:r w:rsidR="008658DA" w:rsidRPr="009B3D0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he</w:t>
            </w:r>
            <w:r w:rsidR="009B3D09" w:rsidRPr="009B3D0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eft de onderneming een ve</w:t>
            </w:r>
            <w:r w:rsidR="009B3D0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rgunning om gokdiensten aan te beiden</w:t>
            </w:r>
            <w:r w:rsidR="00F8665C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?</w:t>
            </w:r>
            <w:r w:rsidR="00A22951" w:rsidRPr="009B3D0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B612F2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(</w:t>
            </w:r>
            <w:r w:rsidR="00B612F2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invullen wat van toepassing is</w:t>
            </w:r>
            <w:r w:rsidR="00B612F2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):</w:t>
            </w:r>
          </w:p>
        </w:tc>
        <w:tc>
          <w:tcPr>
            <w:tcW w:w="146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5A93E7" w14:textId="5DCA667D" w:rsidR="00A22951" w:rsidRPr="00CA319D" w:rsidRDefault="00362D43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9</w:t>
            </w:r>
            <w:r w:rsidR="00A22951" w:rsidRP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.c. </w:t>
            </w:r>
            <w:r w:rsidR="00F60463" w:rsidRP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Zijn de activiteiten </w:t>
            </w:r>
            <w:r w:rsidR="00BE448D" w:rsidRP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volledig</w:t>
            </w:r>
            <w:r w:rsidR="00F60463" w:rsidRP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CA319D" w:rsidRP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in lijn met de geldende wet-</w:t>
            </w:r>
            <w:r w:rsidR="001553C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CA319D" w:rsidRP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en rege</w:t>
            </w:r>
            <w:r w:rsid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lgeving</w:t>
            </w:r>
            <w:r w:rsidR="001553C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en welke wet- en regelgeving is dit</w:t>
            </w:r>
            <w:r w:rsidR="00BE448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?</w:t>
            </w:r>
            <w:r w:rsidR="00A22951" w:rsidRPr="00CA319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BE448D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(</w:t>
            </w:r>
            <w:r w:rsidR="00BE448D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invullen wat van toepassing is</w:t>
            </w:r>
            <w:r w:rsidR="00BE448D" w:rsidRPr="0029465A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):</w:t>
            </w:r>
          </w:p>
        </w:tc>
        <w:tc>
          <w:tcPr>
            <w:tcW w:w="141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8F517" w14:textId="08DE1101" w:rsidR="00A22951" w:rsidRPr="009B32F9" w:rsidRDefault="00362D43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9</w:t>
            </w:r>
            <w:r w:rsidR="00A22951" w:rsidRP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.e. </w:t>
            </w:r>
            <w:r w:rsidR="00F06F4F" w:rsidRP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Welke gokdiensten worden aangeboden</w:t>
            </w:r>
            <w:r w:rsidR="00A22951" w:rsidRP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(</w:t>
            </w:r>
            <w:r w:rsidR="009B32F9" w:rsidRP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verwijder wat niet van toep</w:t>
            </w:r>
            <w:r w:rsid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assing is</w:t>
            </w:r>
            <w:r w:rsidR="00A22951" w:rsidRP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)</w:t>
            </w:r>
            <w:r w:rsid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:</w:t>
            </w:r>
          </w:p>
        </w:tc>
        <w:tc>
          <w:tcPr>
            <w:tcW w:w="1418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0F23AF" w14:textId="77777777" w:rsidR="00A22951" w:rsidRPr="009B32F9" w:rsidRDefault="00A22951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nl-NL"/>
              </w:rPr>
            </w:pPr>
          </w:p>
          <w:p w14:paraId="62D8D07B" w14:textId="7ABE2FBB" w:rsidR="00A22951" w:rsidRPr="002E63FB" w:rsidRDefault="00362D43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nl-NL"/>
              </w:rPr>
            </w:pPr>
            <w:r w:rsidRPr="002E63FB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9</w:t>
            </w:r>
            <w:r w:rsidR="00A22951" w:rsidRPr="002E63FB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.f. </w:t>
            </w:r>
            <w:r w:rsidR="00095B6C" w:rsidRPr="002E63FB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Welke diensten </w:t>
            </w:r>
            <w:r w:rsidR="002E63FB" w:rsidRPr="002E63FB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worden van </w:t>
            </w:r>
            <w:r w:rsidR="00A22951" w:rsidRPr="002E63FB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 Viva</w:t>
            </w:r>
            <w:r w:rsidR="00485F8E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.com </w:t>
            </w:r>
            <w:r w:rsidR="002E63FB" w:rsidRPr="002E63FB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 xml:space="preserve">afgenomen </w:t>
            </w:r>
            <w:r w:rsidR="002E63FB" w:rsidRP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(verwijder wat niet van toep</w:t>
            </w:r>
            <w:r w:rsidR="002E63FB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assing is</w:t>
            </w:r>
            <w:r w:rsidR="002E63FB" w:rsidRPr="009B32F9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)</w:t>
            </w:r>
            <w:r w:rsidR="002E63FB">
              <w:rPr>
                <w:rFonts w:ascii="Avenir Next LT Pro" w:hAnsi="Avenir Next LT Pro"/>
                <w:color w:val="000000" w:themeColor="text1"/>
                <w:sz w:val="18"/>
                <w:szCs w:val="18"/>
                <w:lang w:val="nl-NL"/>
              </w:rPr>
              <w:t>:</w:t>
            </w:r>
          </w:p>
        </w:tc>
        <w:tc>
          <w:tcPr>
            <w:tcW w:w="1559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900F9A" w14:textId="5465BC93" w:rsidR="00A22951" w:rsidRPr="00585302" w:rsidRDefault="00362D43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9</w:t>
            </w:r>
            <w:r w:rsidR="004248B5"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.g.</w:t>
            </w:r>
          </w:p>
          <w:p w14:paraId="788080D1" w14:textId="2BA694B3" w:rsidR="004248B5" w:rsidRPr="00C6772D" w:rsidRDefault="00327F71" w:rsidP="00A00444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Worden crypto</w:t>
            </w:r>
            <w:r w:rsidR="00BB3CB6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- </w:t>
            </w:r>
            <w:r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currencies </w:t>
            </w:r>
            <w:proofErr w:type="spellStart"/>
            <w:r w:rsidR="00C15BB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geaccepteerd</w:t>
            </w:r>
            <w:proofErr w:type="spellEnd"/>
            <w:r w:rsidR="00C15BB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</w:tr>
      <w:tr w:rsidR="009678AE" w:rsidRPr="00C6772D" w14:paraId="3DA184EA" w14:textId="570D2A60" w:rsidTr="00BB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D93D3E" w14:textId="2E853869" w:rsidR="00A22951" w:rsidRPr="00C6772D" w:rsidRDefault="00482E79" w:rsidP="00A00444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tcW w:w="141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0F6017" w14:textId="21C87239" w:rsidR="00A22951" w:rsidRPr="00C6772D" w:rsidRDefault="00934E2F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65A34" w14:textId="7762996F" w:rsidR="00A22951" w:rsidRPr="00C13D07" w:rsidRDefault="00934E2F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Op dit moment aangeboden </w:t>
            </w:r>
            <w:r w:rsidR="00C13D07"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diensten of nieuw aan te beiden </w:t>
            </w:r>
            <w:r w:rsid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diensten per</w:t>
            </w:r>
            <w:r w:rsidR="00A22951"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 MM/YYYY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1F3C80" w14:textId="3621A269" w:rsidR="00A22951" w:rsidRPr="00C6772D" w:rsidRDefault="002F5045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Handelsnaam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A22951"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website</w:t>
            </w:r>
          </w:p>
        </w:tc>
        <w:tc>
          <w:tcPr>
            <w:tcW w:w="151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6102DE" w14:textId="5B7F68F7" w:rsidR="00A22951" w:rsidRPr="0085280A" w:rsidRDefault="0085280A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85280A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Naam en land van d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e autoriteit</w:t>
            </w:r>
          </w:p>
        </w:tc>
        <w:tc>
          <w:tcPr>
            <w:tcW w:w="146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CB7EEF7" w14:textId="1649DC07" w:rsidR="00A22951" w:rsidRPr="00C6772D" w:rsidRDefault="001B2A1D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Wet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artikelnummer</w:t>
            </w:r>
            <w:proofErr w:type="spellEnd"/>
          </w:p>
        </w:tc>
        <w:tc>
          <w:tcPr>
            <w:tcW w:w="141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7575E5B" w14:textId="337C0D19" w:rsidR="00A22951" w:rsidRPr="00C6772D" w:rsidRDefault="00A22951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Sports Betting / Online Casino / Online Lottery / </w:t>
            </w:r>
            <w:r w:rsidR="00FC1C1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Ander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372636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specificeer</w:t>
            </w:r>
            <w:proofErr w:type="spellEnd"/>
            <w:r w:rsidR="00372636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CBC716" w14:textId="77777777" w:rsidR="00A22951" w:rsidRPr="00A71B23" w:rsidRDefault="00A22951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F1F88FB" w14:textId="46EE4107" w:rsidR="008974A3" w:rsidRPr="00A71B23" w:rsidRDefault="001B2A1D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="000B5F5C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0AF"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450AF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A54DB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ee</w:t>
            </w:r>
            <w:r w:rsidR="00DA54DB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4A3"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4A518B" w:rsidRPr="00C6772D" w14:paraId="1F785A33" w14:textId="257598F5" w:rsidTr="00BB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74CA77" w14:textId="361CFB41" w:rsidR="004A518B" w:rsidRPr="00C6772D" w:rsidRDefault="004A518B" w:rsidP="00A00444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tcW w:w="141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5F5597ED" w14:textId="77777777" w:rsidR="00A00444" w:rsidRDefault="00A00444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60E836B3" w14:textId="77777777" w:rsidR="00A00444" w:rsidRDefault="00A00444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2C21FA64" w14:textId="77777777" w:rsidR="00A00444" w:rsidRDefault="00A00444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56841EB1" w14:textId="77777777" w:rsidR="00A00444" w:rsidRDefault="00A00444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33881FAE" w14:textId="2E8F9CEE" w:rsidR="004A518B" w:rsidRPr="00C6772D" w:rsidRDefault="004A518B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566256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8343825" w14:textId="5D70ED94" w:rsidR="004A518B" w:rsidRPr="007821B7" w:rsidRDefault="007821B7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Op dit moment aangeboden diensten of nieuw aan te beiden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diensten per</w:t>
            </w: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 MM/YYYY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65AA66D" w14:textId="4C23FEE0" w:rsidR="004A518B" w:rsidRPr="00C6772D" w:rsidRDefault="007821B7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Handelsnaam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website</w:t>
            </w:r>
          </w:p>
        </w:tc>
        <w:tc>
          <w:tcPr>
            <w:tcW w:w="151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EAF8C45" w14:textId="0B8D5890" w:rsidR="004A518B" w:rsidRPr="00BB3CB6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85280A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Naam en land van d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e autoriteit</w:t>
            </w:r>
          </w:p>
        </w:tc>
        <w:tc>
          <w:tcPr>
            <w:tcW w:w="146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A529C0" w14:textId="344CDE88" w:rsidR="004A518B" w:rsidRPr="00C6772D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Wet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artikelnummer</w:t>
            </w:r>
            <w:proofErr w:type="spellEnd"/>
          </w:p>
        </w:tc>
        <w:tc>
          <w:tcPr>
            <w:tcW w:w="141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3FA029" w14:textId="31915161" w:rsidR="004A518B" w:rsidRPr="00C6772D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Sports Betting / Online Casino / Online Lottery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Ander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specificeer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9F036EF" w14:textId="66A7BDDD" w:rsidR="004A518B" w:rsidRPr="00C6772D" w:rsidRDefault="004A518B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B79A4A7" w14:textId="2D67C1CA" w:rsidR="004A518B" w:rsidRPr="00C6772D" w:rsidRDefault="0027594B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8415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ee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326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4A518B" w:rsidRPr="00C6772D" w14:paraId="36B5A6EE" w14:textId="45839608" w:rsidTr="00BB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729152A" w14:textId="3180813B" w:rsidR="004A518B" w:rsidRPr="00C6772D" w:rsidRDefault="004A518B" w:rsidP="00A00444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tcW w:w="141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0B039771" w14:textId="77777777" w:rsidR="00884262" w:rsidRDefault="00884262" w:rsidP="0088426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23D58A44" w14:textId="77777777" w:rsidR="00884262" w:rsidRDefault="00884262" w:rsidP="0088426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2E1DE6C4" w14:textId="4E5C69B5" w:rsidR="004A518B" w:rsidRPr="00C6772D" w:rsidRDefault="00884262" w:rsidP="0088426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566256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C2AC65E" w14:textId="3C4DCC2B" w:rsidR="004A518B" w:rsidRPr="007821B7" w:rsidRDefault="007821B7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Op dit moment aangeboden diensten of nieuw aan te beiden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diensten per</w:t>
            </w: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 MM/YYYY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008E3D6" w14:textId="3D096C3A" w:rsidR="004A518B" w:rsidRPr="00C6772D" w:rsidRDefault="007821B7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Handelsnaam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website</w:t>
            </w:r>
          </w:p>
        </w:tc>
        <w:tc>
          <w:tcPr>
            <w:tcW w:w="151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0193A7F" w14:textId="1F96EB84" w:rsidR="004A518B" w:rsidRPr="00BB3CB6" w:rsidRDefault="00BB3CB6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85280A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Naam en land van d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e autoriteit</w:t>
            </w:r>
          </w:p>
        </w:tc>
        <w:tc>
          <w:tcPr>
            <w:tcW w:w="146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2E5E4FE" w14:textId="5328CDBA" w:rsidR="004A518B" w:rsidRPr="00C6772D" w:rsidRDefault="00BB3CB6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Wet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artikelnummer</w:t>
            </w:r>
            <w:proofErr w:type="spellEnd"/>
          </w:p>
        </w:tc>
        <w:tc>
          <w:tcPr>
            <w:tcW w:w="141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88EA95C" w14:textId="23C62D0A" w:rsidR="004A518B" w:rsidRPr="00C6772D" w:rsidRDefault="00BB3CB6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Sports Betting / Online Casino / Online Lottery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Ander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specificeer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403F408" w14:textId="0C8E4AD1" w:rsidR="004A518B" w:rsidRPr="00C6772D" w:rsidRDefault="004A518B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41F978E" w14:textId="01A45A34" w:rsidR="004A518B" w:rsidRPr="00C6772D" w:rsidRDefault="0027594B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6316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ee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54960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1C5EDF" w:rsidRPr="00C6772D" w14:paraId="10EBE7F9" w14:textId="7296BC00" w:rsidTr="00BB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1D1D1FF" w14:textId="7D0FEFE3" w:rsidR="001C5EDF" w:rsidRPr="00C6772D" w:rsidRDefault="001C5EDF" w:rsidP="00A00444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lastRenderedPageBreak/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tcW w:w="141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01A410E3" w14:textId="77777777" w:rsidR="00884262" w:rsidRDefault="00884262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43757FEA" w14:textId="77777777" w:rsidR="00884262" w:rsidRDefault="00884262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0F6A9E93" w14:textId="77777777" w:rsidR="00884262" w:rsidRDefault="00884262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5356974E" w14:textId="77777777" w:rsidR="00884262" w:rsidRDefault="00884262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1972262A" w14:textId="08522B5F" w:rsidR="001C5EDF" w:rsidRPr="00C6772D" w:rsidRDefault="001C5EDF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3C29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B2EDCEB" w14:textId="48700882" w:rsidR="001C5EDF" w:rsidRPr="007821B7" w:rsidRDefault="007821B7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Op dit moment aangeboden diensten of nieuw aan te beiden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diensten per</w:t>
            </w: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 MM/YYYY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DDFE08" w14:textId="1B9D736E" w:rsidR="001C5EDF" w:rsidRPr="00C6772D" w:rsidRDefault="007821B7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Handelsnaam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website</w:t>
            </w:r>
          </w:p>
        </w:tc>
        <w:tc>
          <w:tcPr>
            <w:tcW w:w="151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6770DD" w14:textId="58FAFF2C" w:rsidR="001C5EDF" w:rsidRPr="00BB3CB6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85280A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Naam en land van d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e autoriteit</w:t>
            </w:r>
          </w:p>
        </w:tc>
        <w:tc>
          <w:tcPr>
            <w:tcW w:w="146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561C712" w14:textId="63B10171" w:rsidR="001C5EDF" w:rsidRPr="00C6772D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Wet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artikelnummer</w:t>
            </w:r>
            <w:proofErr w:type="spellEnd"/>
          </w:p>
        </w:tc>
        <w:tc>
          <w:tcPr>
            <w:tcW w:w="141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31ECFE4" w14:textId="3A9D1445" w:rsidR="001C5EDF" w:rsidRPr="00C6772D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Sports Betting / Online Casino / Online Lottery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Ander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specificeer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01A02D8" w14:textId="4E70E90B" w:rsidR="001C5EDF" w:rsidRPr="00C6772D" w:rsidRDefault="001C5EDF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BB749BB" w14:textId="51F95259" w:rsidR="001C5EDF" w:rsidRPr="00C6772D" w:rsidRDefault="0027594B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19427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ee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45452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1C5EDF" w:rsidRPr="00C6772D" w14:paraId="044FBB83" w14:textId="42DCD5B5" w:rsidTr="00BB3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52EFB39" w14:textId="14BBE6CD" w:rsidR="001C5EDF" w:rsidRPr="00C6772D" w:rsidRDefault="001C5EDF" w:rsidP="00A00444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tcW w:w="141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1CA68462" w14:textId="77777777" w:rsidR="00884262" w:rsidRDefault="00884262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73643834" w14:textId="77777777" w:rsidR="00884262" w:rsidRDefault="00884262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66E4E02C" w14:textId="77777777" w:rsidR="00884262" w:rsidRDefault="00884262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37A336FD" w14:textId="77777777" w:rsidR="00884262" w:rsidRDefault="00884262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3668834A" w14:textId="7578D57E" w:rsidR="001C5EDF" w:rsidRPr="00C6772D" w:rsidRDefault="001C5EDF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3C29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816F98" w14:textId="5095437C" w:rsidR="001C5EDF" w:rsidRPr="007821B7" w:rsidRDefault="007821B7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Op dit moment aangeboden diensten of nieuw aan te beiden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diensten per</w:t>
            </w: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 MM/YYYY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AA2FF86" w14:textId="03129A0B" w:rsidR="001C5EDF" w:rsidRPr="00C6772D" w:rsidRDefault="007821B7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Handelsnaam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website</w:t>
            </w:r>
          </w:p>
        </w:tc>
        <w:tc>
          <w:tcPr>
            <w:tcW w:w="151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318155" w14:textId="407FF284" w:rsidR="001C5EDF" w:rsidRPr="00BB3CB6" w:rsidRDefault="00BB3CB6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85280A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Naam en land van d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e autoriteit</w:t>
            </w:r>
          </w:p>
        </w:tc>
        <w:tc>
          <w:tcPr>
            <w:tcW w:w="146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83B88EC" w14:textId="15BA72BB" w:rsidR="001C5EDF" w:rsidRPr="00C6772D" w:rsidRDefault="00BB3CB6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Wet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artikelnummer</w:t>
            </w:r>
            <w:proofErr w:type="spellEnd"/>
          </w:p>
        </w:tc>
        <w:tc>
          <w:tcPr>
            <w:tcW w:w="141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F00A710" w14:textId="4AE65032" w:rsidR="001C5EDF" w:rsidRPr="00C6772D" w:rsidRDefault="00BB3CB6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Sports Betting / Online Casino / Online Lottery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Ander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specificeer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160F24" w14:textId="7F9B96B0" w:rsidR="001C5EDF" w:rsidRPr="00C6772D" w:rsidRDefault="001C5EDF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CFF4E62" w14:textId="7D79CEA4" w:rsidR="001C5EDF" w:rsidRPr="00C6772D" w:rsidRDefault="0027594B" w:rsidP="00A0044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5730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ee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64123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1C5EDF" w:rsidRPr="00C6772D" w14:paraId="0545CB2B" w14:textId="67A1AF84" w:rsidTr="00BB3C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D9457E" w14:textId="5B274B63" w:rsidR="001C5EDF" w:rsidRPr="00C6772D" w:rsidRDefault="001C5EDF" w:rsidP="00A00444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.6</w:t>
            </w:r>
          </w:p>
        </w:tc>
        <w:tc>
          <w:tcPr>
            <w:tcW w:w="141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BFD6686" w14:textId="77777777" w:rsidR="00884262" w:rsidRDefault="00884262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67964809" w14:textId="77777777" w:rsidR="00884262" w:rsidRDefault="00884262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0EC646BF" w14:textId="77777777" w:rsidR="00884262" w:rsidRDefault="00884262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2ABCE4EA" w14:textId="77777777" w:rsidR="007821B7" w:rsidRDefault="007821B7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</w:p>
          <w:p w14:paraId="074BAF65" w14:textId="299A97C3" w:rsidR="001C5EDF" w:rsidRPr="00C6772D" w:rsidRDefault="001C5EDF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3C290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Land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D946725" w14:textId="15B5DA35" w:rsidR="001C5EDF" w:rsidRPr="007821B7" w:rsidRDefault="007821B7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Op dit moment aangeboden diensten of nieuw aan te beiden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diensten per</w:t>
            </w:r>
            <w:r w:rsidRPr="00C13D0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 xml:space="preserve"> MM/YYYY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145E2C7" w14:textId="1E0E9027" w:rsidR="001C5EDF" w:rsidRPr="00C6772D" w:rsidRDefault="007821B7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Handelsnaam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&amp; website</w:t>
            </w:r>
          </w:p>
        </w:tc>
        <w:tc>
          <w:tcPr>
            <w:tcW w:w="151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119D006" w14:textId="7313DE8F" w:rsidR="001C5EDF" w:rsidRPr="00BB3CB6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</w:pPr>
            <w:r w:rsidRPr="0085280A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Naam en land van d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nl-NL"/>
              </w:rPr>
              <w:t>e autoriteit</w:t>
            </w:r>
          </w:p>
        </w:tc>
        <w:tc>
          <w:tcPr>
            <w:tcW w:w="146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64E46F4" w14:textId="4C3DF307" w:rsidR="001C5EDF" w:rsidRPr="00C6772D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Wet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en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artikelnummer</w:t>
            </w:r>
            <w:proofErr w:type="spellEnd"/>
          </w:p>
        </w:tc>
        <w:tc>
          <w:tcPr>
            <w:tcW w:w="141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404D123" w14:textId="0111E142" w:rsidR="001C5EDF" w:rsidRPr="00C6772D" w:rsidRDefault="00BB3CB6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Sports Betting / Online Casino / Online Lottery /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Ander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specificeer</w:t>
            </w:r>
            <w:proofErr w:type="spellEnd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41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D80508" w14:textId="59F399C6" w:rsidR="001C5EDF" w:rsidRPr="00C6772D" w:rsidRDefault="001C5EDF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559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0D74BA5" w14:textId="3057C93E" w:rsidR="001C5EDF" w:rsidRPr="00C6772D" w:rsidRDefault="0027594B" w:rsidP="00A004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Ja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4884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</w:t>
            </w: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ee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13908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4AD42BA4" w14:textId="34043AA1" w:rsidR="00952F8D" w:rsidRPr="00ED5CC8" w:rsidRDefault="00952F8D" w:rsidP="003B46B9">
      <w:pPr>
        <w:tabs>
          <w:tab w:val="left" w:pos="1494"/>
        </w:tabs>
      </w:pPr>
    </w:p>
    <w:p w14:paraId="310E590E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2669EFFA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1F4F7139" w14:textId="77777777" w:rsidR="00A0638D" w:rsidRDefault="00A0638D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14:paraId="14920431" w14:textId="7A1E6A50" w:rsidR="006E1A99" w:rsidRDefault="00CE00D9" w:rsidP="006E1A99">
      <w:pPr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lastRenderedPageBreak/>
        <w:t>V</w:t>
      </w:r>
      <w:r w:rsidR="00044A4B">
        <w:rPr>
          <w:rFonts w:ascii="Avenir Next LT Pro" w:hAnsi="Avenir Next LT Pro"/>
          <w:b/>
          <w:bCs/>
          <w:lang w:val="en-GB"/>
        </w:rPr>
        <w:t>ERKLARING</w:t>
      </w:r>
    </w:p>
    <w:p w14:paraId="7BE1875B" w14:textId="77777777" w:rsidR="00044A4B" w:rsidRDefault="00044A4B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3F95BF34" w14:textId="7E8CD3D2" w:rsidR="00342CA1" w:rsidRPr="004A03D6" w:rsidRDefault="00F8264B" w:rsidP="001D6F81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nl-NL"/>
        </w:rPr>
      </w:pPr>
      <w:r w:rsidRPr="004A03D6">
        <w:rPr>
          <w:rFonts w:ascii="Avenir Next LT Pro" w:hAnsi="Avenir Next LT Pro"/>
          <w:lang w:val="nl-NL"/>
        </w:rPr>
        <w:t xml:space="preserve">Hierbij verklaar ik dat de groep </w:t>
      </w:r>
      <w:r w:rsidR="006B105A" w:rsidRPr="004A03D6">
        <w:rPr>
          <w:rFonts w:ascii="Avenir Next LT Pro" w:hAnsi="Avenir Next LT Pro"/>
          <w:lang w:val="nl-NL"/>
        </w:rPr>
        <w:t xml:space="preserve">waartoe de entiteit behoort, </w:t>
      </w:r>
      <w:r w:rsidR="00752036" w:rsidRPr="004A03D6">
        <w:rPr>
          <w:rFonts w:ascii="Avenir Next LT Pro" w:hAnsi="Avenir Next LT Pro"/>
          <w:lang w:val="nl-NL"/>
        </w:rPr>
        <w:t xml:space="preserve">werkt </w:t>
      </w:r>
      <w:r w:rsidR="003B4555">
        <w:rPr>
          <w:rFonts w:ascii="Avenir Next LT Pro" w:hAnsi="Avenir Next LT Pro"/>
          <w:lang w:val="nl-NL"/>
        </w:rPr>
        <w:t xml:space="preserve">met en/of </w:t>
      </w:r>
      <w:r w:rsidR="00752036" w:rsidRPr="004A03D6">
        <w:rPr>
          <w:rFonts w:ascii="Avenir Next LT Pro" w:hAnsi="Avenir Next LT Pro"/>
          <w:lang w:val="nl-NL"/>
        </w:rPr>
        <w:t>via platforms die cryptocurrencies accepteren</w:t>
      </w:r>
      <w:r w:rsidR="004A03D6" w:rsidRPr="004A03D6">
        <w:rPr>
          <w:rFonts w:ascii="Avenir Next LT Pro" w:hAnsi="Avenir Next LT Pro"/>
          <w:lang w:val="nl-NL"/>
        </w:rPr>
        <w:t>.</w:t>
      </w:r>
    </w:p>
    <w:p w14:paraId="1C9602D9" w14:textId="455E4F31" w:rsidR="001A28D6" w:rsidRPr="00ED5CC8" w:rsidRDefault="004A03D6" w:rsidP="00342CA1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Ja</w:t>
      </w:r>
      <w:r w:rsidR="002D52A3" w:rsidRPr="00ED5CC8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D6F81">
        <w:rPr>
          <w:rFonts w:ascii="Avenir Next LT Pro" w:hAnsi="Avenir Next LT Pro"/>
          <w:lang w:val="en-GB"/>
        </w:rPr>
        <w:t xml:space="preserve"> </w:t>
      </w:r>
      <w:r w:rsidR="002D52A3" w:rsidRPr="00ED5CC8">
        <w:rPr>
          <w:rFonts w:ascii="Avenir Next LT Pro" w:hAnsi="Avenir Next LT Pro"/>
          <w:lang w:val="en-GB"/>
        </w:rPr>
        <w:t>/ N</w:t>
      </w:r>
      <w:r>
        <w:rPr>
          <w:rFonts w:ascii="Avenir Next LT Pro" w:hAnsi="Avenir Next LT Pro"/>
          <w:lang w:val="en-GB"/>
        </w:rPr>
        <w:t>ee</w:t>
      </w:r>
      <w:r w:rsidR="001D6F81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F81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8632D5B" w14:textId="5CF89248" w:rsidR="001A28D6" w:rsidRDefault="001A28D6" w:rsidP="001A28D6">
      <w:pPr>
        <w:pStyle w:val="ListParagraph"/>
        <w:jc w:val="both"/>
        <w:rPr>
          <w:rFonts w:ascii="Avenir Next LT Pro" w:hAnsi="Avenir Next LT Pro"/>
          <w:lang w:val="en-GB"/>
        </w:rPr>
      </w:pPr>
    </w:p>
    <w:p w14:paraId="47F1E378" w14:textId="1E72C9B3" w:rsidR="007E27DB" w:rsidRPr="006F5D2C" w:rsidRDefault="00011BB0" w:rsidP="007E27DB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nl-NL"/>
        </w:rPr>
      </w:pPr>
      <w:r w:rsidRPr="006F5D2C">
        <w:rPr>
          <w:rFonts w:ascii="Avenir Next LT Pro" w:hAnsi="Avenir Next LT Pro"/>
          <w:lang w:val="nl-NL"/>
        </w:rPr>
        <w:t>Ik voeg het bestaande</w:t>
      </w:r>
      <w:r w:rsidR="00E104B2" w:rsidRPr="006F5D2C">
        <w:rPr>
          <w:rFonts w:ascii="Avenir Next LT Pro" w:hAnsi="Avenir Next LT Pro"/>
          <w:lang w:val="nl-NL"/>
        </w:rPr>
        <w:t xml:space="preserve"> </w:t>
      </w:r>
      <w:r w:rsidR="007E27DB" w:rsidRPr="006F5D2C">
        <w:rPr>
          <w:rFonts w:ascii="Avenir Next LT Pro" w:hAnsi="Avenir Next LT Pro"/>
          <w:lang w:val="nl-NL"/>
        </w:rPr>
        <w:t>AML/C</w:t>
      </w:r>
      <w:r w:rsidR="00342CA1" w:rsidRPr="006F5D2C">
        <w:rPr>
          <w:rFonts w:ascii="Avenir Next LT Pro" w:hAnsi="Avenir Next LT Pro"/>
          <w:lang w:val="nl-NL"/>
        </w:rPr>
        <w:t>TF</w:t>
      </w:r>
      <w:r w:rsidR="007E27DB" w:rsidRPr="006F5D2C">
        <w:rPr>
          <w:rFonts w:ascii="Avenir Next LT Pro" w:hAnsi="Avenir Next LT Pro"/>
          <w:lang w:val="nl-NL"/>
        </w:rPr>
        <w:t xml:space="preserve"> Policy </w:t>
      </w:r>
      <w:r w:rsidR="00E104B2" w:rsidRPr="006F5D2C">
        <w:rPr>
          <w:rFonts w:ascii="Avenir Next LT Pro" w:hAnsi="Avenir Next LT Pro"/>
          <w:lang w:val="nl-NL"/>
        </w:rPr>
        <w:t>en</w:t>
      </w:r>
      <w:r w:rsidR="007E27DB" w:rsidRPr="006F5D2C">
        <w:rPr>
          <w:rFonts w:ascii="Avenir Next LT Pro" w:hAnsi="Avenir Next LT Pro"/>
          <w:lang w:val="nl-NL"/>
        </w:rPr>
        <w:t xml:space="preserve"> KYC Proces </w:t>
      </w:r>
      <w:r w:rsidR="00AB7047">
        <w:rPr>
          <w:rFonts w:ascii="Avenir Next LT Pro" w:hAnsi="Avenir Next LT Pro"/>
          <w:lang w:val="nl-NL"/>
        </w:rPr>
        <w:t xml:space="preserve">van de </w:t>
      </w:r>
      <w:r w:rsidR="001512C1">
        <w:rPr>
          <w:rFonts w:ascii="Avenir Next LT Pro" w:hAnsi="Avenir Next LT Pro"/>
          <w:lang w:val="nl-NL"/>
        </w:rPr>
        <w:t xml:space="preserve">genoemde onderneming(en) </w:t>
      </w:r>
      <w:r w:rsidR="00A33C87" w:rsidRPr="006F5D2C">
        <w:rPr>
          <w:rFonts w:ascii="Avenir Next LT Pro" w:hAnsi="Avenir Next LT Pro"/>
          <w:lang w:val="nl-NL"/>
        </w:rPr>
        <w:t xml:space="preserve">bij deze verklaring </w:t>
      </w:r>
      <w:r w:rsidR="006F5D2C" w:rsidRPr="006F5D2C">
        <w:rPr>
          <w:rFonts w:ascii="Avenir Next LT Pro" w:hAnsi="Avenir Next LT Pro"/>
          <w:lang w:val="nl-NL"/>
        </w:rPr>
        <w:t>en bevestig dat op verzoek aanvullende documenten</w:t>
      </w:r>
      <w:r w:rsidR="006F5D2C">
        <w:rPr>
          <w:rFonts w:ascii="Avenir Next LT Pro" w:hAnsi="Avenir Next LT Pro"/>
          <w:lang w:val="nl-NL"/>
        </w:rPr>
        <w:t xml:space="preserve"> </w:t>
      </w:r>
      <w:r w:rsidR="00747ADC">
        <w:rPr>
          <w:rFonts w:ascii="Avenir Next LT Pro" w:hAnsi="Avenir Next LT Pro"/>
          <w:lang w:val="nl-NL"/>
        </w:rPr>
        <w:t>aan VIVA zullen worden verstrekt.</w:t>
      </w:r>
    </w:p>
    <w:p w14:paraId="4A3115AC" w14:textId="77777777" w:rsidR="007E27DB" w:rsidRPr="006F5D2C" w:rsidRDefault="007E27DB" w:rsidP="00ED5CC8">
      <w:pPr>
        <w:pStyle w:val="ListParagraph"/>
        <w:rPr>
          <w:rFonts w:ascii="Avenir Next LT Pro" w:hAnsi="Avenir Next LT Pro"/>
          <w:b/>
          <w:bCs/>
          <w:lang w:val="nl-NL"/>
        </w:rPr>
      </w:pPr>
    </w:p>
    <w:p w14:paraId="2C40BA20" w14:textId="3F6C5DE4" w:rsidR="007E27DB" w:rsidRPr="006F5D2C" w:rsidRDefault="00302AE4" w:rsidP="00302A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nl-NL"/>
        </w:rPr>
      </w:pPr>
      <w:r w:rsidRPr="006F5D2C">
        <w:rPr>
          <w:rFonts w:ascii="Avenir Next LT Pro" w:hAnsi="Avenir Next LT Pro"/>
          <w:b/>
          <w:bCs/>
          <w:lang w:val="nl-NL"/>
        </w:rPr>
        <w:tab/>
      </w:r>
    </w:p>
    <w:p w14:paraId="7927B95B" w14:textId="7C79127A" w:rsidR="00D57983" w:rsidRDefault="006E1A99" w:rsidP="00ED5CC8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nl-NL"/>
        </w:rPr>
      </w:pPr>
      <w:r w:rsidRPr="006557C7">
        <w:rPr>
          <w:rFonts w:ascii="Avenir Next LT Pro" w:hAnsi="Avenir Next LT Pro"/>
          <w:lang w:val="nl-NL"/>
        </w:rPr>
        <w:t>I</w:t>
      </w:r>
      <w:r w:rsidR="00AD7159" w:rsidRPr="006557C7">
        <w:rPr>
          <w:rFonts w:ascii="Avenir Next LT Pro" w:hAnsi="Avenir Next LT Pro"/>
          <w:lang w:val="nl-NL"/>
        </w:rPr>
        <w:t>k</w:t>
      </w:r>
      <w:r w:rsidRPr="006557C7">
        <w:rPr>
          <w:rFonts w:ascii="Avenir Next LT Pro" w:hAnsi="Avenir Next LT Pro"/>
          <w:lang w:val="nl-NL"/>
        </w:rPr>
        <w:t>, _____________________</w:t>
      </w:r>
      <w:r w:rsidR="000F7901">
        <w:rPr>
          <w:rFonts w:ascii="Avenir Next LT Pro" w:hAnsi="Avenir Next LT Pro"/>
          <w:lang w:val="nl-NL"/>
        </w:rPr>
        <w:t>____________</w:t>
      </w:r>
      <w:r w:rsidR="00CE00D9">
        <w:rPr>
          <w:rFonts w:ascii="Avenir Next LT Pro" w:hAnsi="Avenir Next LT Pro"/>
          <w:lang w:val="nl-NL"/>
        </w:rPr>
        <w:t>_________</w:t>
      </w:r>
      <w:r w:rsidR="000F7901">
        <w:rPr>
          <w:rFonts w:ascii="Avenir Next LT Pro" w:hAnsi="Avenir Next LT Pro"/>
          <w:lang w:val="nl-NL"/>
        </w:rPr>
        <w:t>_</w:t>
      </w:r>
      <w:r w:rsidRPr="006557C7">
        <w:rPr>
          <w:rFonts w:ascii="Avenir Next LT Pro" w:hAnsi="Avenir Next LT Pro"/>
          <w:lang w:val="nl-NL"/>
        </w:rPr>
        <w:t>___,</w:t>
      </w:r>
      <w:r w:rsidR="00225735" w:rsidRPr="006557C7">
        <w:rPr>
          <w:rFonts w:ascii="Avenir Next LT Pro" w:hAnsi="Avenir Next LT Pro"/>
          <w:lang w:val="nl-NL"/>
        </w:rPr>
        <w:t xml:space="preserve"> </w:t>
      </w:r>
      <w:r w:rsidR="00AB7047" w:rsidRPr="006557C7">
        <w:rPr>
          <w:rFonts w:ascii="Avenir Next LT Pro" w:hAnsi="Avenir Next LT Pro"/>
          <w:lang w:val="nl-NL"/>
        </w:rPr>
        <w:t>handelend als wettelijk vertegenwoordiger</w:t>
      </w:r>
      <w:r w:rsidR="00673550" w:rsidRPr="006557C7">
        <w:rPr>
          <w:rFonts w:ascii="Avenir Next LT Pro" w:hAnsi="Avenir Next LT Pro"/>
          <w:lang w:val="nl-NL"/>
        </w:rPr>
        <w:t>, verklaar dat</w:t>
      </w:r>
      <w:r w:rsidR="00310A7E">
        <w:rPr>
          <w:rFonts w:ascii="Avenir Next LT Pro" w:hAnsi="Avenir Next LT Pro"/>
          <w:lang w:val="nl-NL"/>
        </w:rPr>
        <w:t xml:space="preserve"> </w:t>
      </w:r>
      <w:r w:rsidR="00673550" w:rsidRPr="006557C7">
        <w:rPr>
          <w:rFonts w:ascii="Avenir Next LT Pro" w:hAnsi="Avenir Next LT Pro"/>
          <w:lang w:val="nl-NL"/>
        </w:rPr>
        <w:t>ik deze verklaring heb gelezen en begrepen</w:t>
      </w:r>
      <w:r w:rsidR="00CE5AFD" w:rsidRPr="006557C7">
        <w:rPr>
          <w:rFonts w:ascii="Avenir Next LT Pro" w:hAnsi="Avenir Next LT Pro"/>
          <w:lang w:val="nl-NL"/>
        </w:rPr>
        <w:t xml:space="preserve"> en</w:t>
      </w:r>
      <w:r w:rsidR="00D57983">
        <w:rPr>
          <w:rFonts w:ascii="Avenir Next LT Pro" w:hAnsi="Avenir Next LT Pro"/>
          <w:lang w:val="nl-NL"/>
        </w:rPr>
        <w:t xml:space="preserve"> </w:t>
      </w:r>
      <w:r w:rsidR="00CE5AFD" w:rsidRPr="006557C7">
        <w:rPr>
          <w:rFonts w:ascii="Avenir Next LT Pro" w:hAnsi="Avenir Next LT Pro"/>
          <w:lang w:val="nl-NL"/>
        </w:rPr>
        <w:t>dat de gegeven antwoorden volledig en correct zijn</w:t>
      </w:r>
      <w:r w:rsidR="006557C7" w:rsidRPr="006557C7">
        <w:rPr>
          <w:rFonts w:ascii="Avenir Next LT Pro" w:hAnsi="Avenir Next LT Pro"/>
          <w:lang w:val="nl-NL"/>
        </w:rPr>
        <w:t xml:space="preserve">. </w:t>
      </w:r>
    </w:p>
    <w:p w14:paraId="0967474D" w14:textId="10DD88D4" w:rsidR="000F7901" w:rsidRDefault="006557C7" w:rsidP="00D57983">
      <w:pPr>
        <w:pStyle w:val="ListParagraph"/>
        <w:jc w:val="both"/>
        <w:rPr>
          <w:rFonts w:ascii="Avenir Next LT Pro" w:hAnsi="Avenir Next LT Pro"/>
          <w:lang w:val="nl-NL"/>
        </w:rPr>
      </w:pPr>
      <w:r w:rsidRPr="00310A7E">
        <w:rPr>
          <w:rFonts w:ascii="Avenir Next LT Pro" w:hAnsi="Avenir Next LT Pro"/>
          <w:lang w:val="nl-NL"/>
        </w:rPr>
        <w:t>Tevens verklaar is dat</w:t>
      </w:r>
      <w:r w:rsidR="00B71AAF" w:rsidRPr="00310A7E">
        <w:rPr>
          <w:rFonts w:ascii="Avenir Next LT Pro" w:hAnsi="Avenir Next LT Pro"/>
          <w:lang w:val="nl-NL"/>
        </w:rPr>
        <w:t xml:space="preserve"> </w:t>
      </w:r>
      <w:r w:rsidRPr="00310A7E">
        <w:rPr>
          <w:rFonts w:ascii="Avenir Next LT Pro" w:hAnsi="Avenir Next LT Pro"/>
          <w:lang w:val="nl-NL"/>
        </w:rPr>
        <w:t xml:space="preserve">ik </w:t>
      </w:r>
      <w:r w:rsidR="00987628" w:rsidRPr="00310A7E">
        <w:rPr>
          <w:rFonts w:ascii="Avenir Next LT Pro" w:hAnsi="Avenir Next LT Pro"/>
          <w:lang w:val="nl-NL"/>
        </w:rPr>
        <w:t xml:space="preserve">gemachtigd ben </w:t>
      </w:r>
      <w:r w:rsidR="00183BE6" w:rsidRPr="00310A7E">
        <w:rPr>
          <w:rFonts w:ascii="Avenir Next LT Pro" w:hAnsi="Avenir Next LT Pro"/>
          <w:lang w:val="nl-NL"/>
        </w:rPr>
        <w:t>om namens</w:t>
      </w:r>
      <w:r w:rsidRPr="00310A7E">
        <w:rPr>
          <w:rFonts w:ascii="Avenir Next LT Pro" w:hAnsi="Avenir Next LT Pro"/>
          <w:lang w:val="nl-NL"/>
        </w:rPr>
        <w:t xml:space="preserve"> de </w:t>
      </w:r>
      <w:r w:rsidR="00856928" w:rsidRPr="00310A7E">
        <w:rPr>
          <w:rFonts w:ascii="Avenir Next LT Pro" w:hAnsi="Avenir Next LT Pro"/>
          <w:lang w:val="nl-NL"/>
        </w:rPr>
        <w:t>entiteit(en) _________________________</w:t>
      </w:r>
      <w:r w:rsidR="00AB7047" w:rsidRPr="00310A7E">
        <w:rPr>
          <w:rFonts w:ascii="Avenir Next LT Pro" w:hAnsi="Avenir Next LT Pro"/>
          <w:lang w:val="nl-NL"/>
        </w:rPr>
        <w:t xml:space="preserve"> </w:t>
      </w:r>
      <w:r w:rsidR="000F7901">
        <w:rPr>
          <w:rFonts w:ascii="Avenir Next LT Pro" w:hAnsi="Avenir Next LT Pro"/>
          <w:lang w:val="nl-NL"/>
        </w:rPr>
        <w:t>__________________________________</w:t>
      </w:r>
    </w:p>
    <w:p w14:paraId="40B7863F" w14:textId="785C564A" w:rsidR="006E1A99" w:rsidRPr="00310A7E" w:rsidRDefault="00183BE6" w:rsidP="00D57983">
      <w:pPr>
        <w:pStyle w:val="ListParagraph"/>
        <w:jc w:val="both"/>
        <w:rPr>
          <w:rFonts w:ascii="Avenir Next LT Pro" w:hAnsi="Avenir Next LT Pro"/>
          <w:lang w:val="nl-NL"/>
        </w:rPr>
      </w:pPr>
      <w:r w:rsidRPr="00310A7E">
        <w:rPr>
          <w:rFonts w:ascii="Avenir Next LT Pro" w:hAnsi="Avenir Next LT Pro"/>
          <w:lang w:val="nl-NL"/>
        </w:rPr>
        <w:t>mag optred</w:t>
      </w:r>
      <w:r w:rsidR="00310A7E">
        <w:rPr>
          <w:rFonts w:ascii="Avenir Next LT Pro" w:hAnsi="Avenir Next LT Pro"/>
          <w:lang w:val="nl-NL"/>
        </w:rPr>
        <w:t>e</w:t>
      </w:r>
      <w:r w:rsidRPr="00310A7E">
        <w:rPr>
          <w:rFonts w:ascii="Avenir Next LT Pro" w:hAnsi="Avenir Next LT Pro"/>
          <w:lang w:val="nl-NL"/>
        </w:rPr>
        <w:t>n als vertegenwoordiger</w:t>
      </w:r>
      <w:r w:rsidR="00310A7E">
        <w:rPr>
          <w:rFonts w:ascii="Avenir Next LT Pro" w:hAnsi="Avenir Next LT Pro"/>
          <w:lang w:val="nl-NL"/>
        </w:rPr>
        <w:t>.</w:t>
      </w:r>
    </w:p>
    <w:p w14:paraId="6D75B28B" w14:textId="0C1A8664" w:rsidR="009B6FBD" w:rsidRPr="00310A7E" w:rsidRDefault="009B6FBD" w:rsidP="006E1A99">
      <w:pPr>
        <w:jc w:val="both"/>
        <w:rPr>
          <w:rFonts w:ascii="Avenir Next LT Pro" w:hAnsi="Avenir Next LT Pro"/>
          <w:lang w:val="nl-NL"/>
        </w:rPr>
      </w:pPr>
    </w:p>
    <w:p w14:paraId="52ED97B3" w14:textId="4BC6C496" w:rsidR="00585302" w:rsidRDefault="00585302" w:rsidP="006E1A99">
      <w:pPr>
        <w:jc w:val="both"/>
        <w:rPr>
          <w:rFonts w:ascii="Avenir Next LT Pro" w:hAnsi="Avenir Next LT Pro"/>
          <w:lang w:val="nl-NL"/>
        </w:rPr>
      </w:pPr>
    </w:p>
    <w:p w14:paraId="2370887C" w14:textId="2F30B64B" w:rsidR="00CE00D9" w:rsidRDefault="00CE00D9" w:rsidP="006E1A99">
      <w:pPr>
        <w:jc w:val="both"/>
        <w:rPr>
          <w:rFonts w:ascii="Avenir Next LT Pro" w:hAnsi="Avenir Next LT Pro"/>
          <w:lang w:val="nl-NL"/>
        </w:rPr>
      </w:pPr>
    </w:p>
    <w:p w14:paraId="7ACE2C64" w14:textId="5289EDAA" w:rsidR="00CE00D9" w:rsidRDefault="00CE00D9" w:rsidP="006E1A99">
      <w:pPr>
        <w:jc w:val="both"/>
        <w:rPr>
          <w:rFonts w:ascii="Avenir Next LT Pro" w:hAnsi="Avenir Next LT Pro"/>
          <w:lang w:val="nl-NL"/>
        </w:rPr>
      </w:pPr>
    </w:p>
    <w:p w14:paraId="106F7DFC" w14:textId="77777777" w:rsidR="00CE00D9" w:rsidRPr="00310A7E" w:rsidRDefault="00CE00D9" w:rsidP="006E1A99">
      <w:pPr>
        <w:jc w:val="both"/>
        <w:rPr>
          <w:rFonts w:ascii="Avenir Next LT Pro" w:hAnsi="Avenir Next LT Pro"/>
          <w:lang w:val="nl-NL"/>
        </w:rPr>
      </w:pPr>
    </w:p>
    <w:p w14:paraId="140524D3" w14:textId="0799EAE5" w:rsidR="006E1A99" w:rsidRPr="000F7901" w:rsidRDefault="00585302" w:rsidP="006E1A99">
      <w:pPr>
        <w:jc w:val="both"/>
        <w:rPr>
          <w:rFonts w:ascii="Avenir Next LT Pro" w:hAnsi="Avenir Next LT Pro"/>
          <w:lang w:val="nl-NL"/>
        </w:rPr>
      </w:pPr>
      <w:r w:rsidRPr="00310A7E">
        <w:rPr>
          <w:rFonts w:ascii="Avenir Next LT Pro" w:hAnsi="Avenir Next LT Pro"/>
          <w:lang w:val="nl-NL"/>
        </w:rPr>
        <w:t xml:space="preserve">          </w:t>
      </w:r>
      <w:r w:rsidR="006E1A99" w:rsidRPr="000F7901">
        <w:rPr>
          <w:rFonts w:ascii="Avenir Next LT Pro" w:hAnsi="Avenir Next LT Pro"/>
          <w:lang w:val="nl-NL"/>
        </w:rPr>
        <w:t>________________</w:t>
      </w:r>
      <w:r w:rsidR="000F7901">
        <w:rPr>
          <w:rFonts w:ascii="Avenir Next LT Pro" w:hAnsi="Avenir Next LT Pro"/>
          <w:lang w:val="nl-NL"/>
        </w:rPr>
        <w:t>______________________________________</w:t>
      </w:r>
      <w:r w:rsidR="006E1A99" w:rsidRPr="000F7901">
        <w:rPr>
          <w:rFonts w:ascii="Avenir Next LT Pro" w:hAnsi="Avenir Next LT Pro"/>
          <w:lang w:val="nl-NL"/>
        </w:rPr>
        <w:t>____ (</w:t>
      </w:r>
      <w:r w:rsidR="000F7901" w:rsidRPr="000F7901">
        <w:rPr>
          <w:rFonts w:ascii="Avenir Next LT Pro" w:hAnsi="Avenir Next LT Pro"/>
          <w:lang w:val="nl-NL"/>
        </w:rPr>
        <w:t>Handtekening</w:t>
      </w:r>
      <w:r w:rsidR="00225735" w:rsidRPr="000F7901">
        <w:rPr>
          <w:rFonts w:ascii="Avenir Next LT Pro" w:hAnsi="Avenir Next LT Pro"/>
          <w:lang w:val="nl-NL"/>
        </w:rPr>
        <w:t>)</w:t>
      </w:r>
    </w:p>
    <w:p w14:paraId="1291EAD9" w14:textId="02EB4E51" w:rsidR="00585302" w:rsidRPr="000F7901" w:rsidRDefault="00585302" w:rsidP="00585302">
      <w:pPr>
        <w:rPr>
          <w:rFonts w:ascii="Avenir Next LT Pro" w:hAnsi="Avenir Next LT Pro"/>
          <w:lang w:val="nl-NL"/>
        </w:rPr>
      </w:pPr>
    </w:p>
    <w:p w14:paraId="41BDB898" w14:textId="58781E47" w:rsidR="00585302" w:rsidRPr="000F7901" w:rsidRDefault="00225735" w:rsidP="00585302">
      <w:pPr>
        <w:tabs>
          <w:tab w:val="left" w:pos="1284"/>
        </w:tabs>
        <w:rPr>
          <w:rFonts w:ascii="Avenir Next LT Pro" w:hAnsi="Avenir Next LT Pro"/>
          <w:lang w:val="nl-NL"/>
        </w:rPr>
      </w:pPr>
      <w:r w:rsidRPr="000F7901">
        <w:rPr>
          <w:rFonts w:ascii="Avenir Next LT Pro" w:hAnsi="Avenir Next LT Pro"/>
          <w:lang w:val="nl-NL"/>
        </w:rPr>
        <w:t xml:space="preserve">         ____________________</w:t>
      </w:r>
      <w:r w:rsidR="000F7901">
        <w:rPr>
          <w:rFonts w:ascii="Avenir Next LT Pro" w:hAnsi="Avenir Next LT Pro"/>
          <w:lang w:val="nl-NL"/>
        </w:rPr>
        <w:t>______________________________________</w:t>
      </w:r>
      <w:r w:rsidRPr="000F7901">
        <w:rPr>
          <w:rFonts w:ascii="Avenir Next LT Pro" w:hAnsi="Avenir Next LT Pro"/>
          <w:lang w:val="nl-NL"/>
        </w:rPr>
        <w:t xml:space="preserve"> (P</w:t>
      </w:r>
      <w:r w:rsidR="000F7901">
        <w:rPr>
          <w:rFonts w:ascii="Avenir Next LT Pro" w:hAnsi="Avenir Next LT Pro"/>
          <w:lang w:val="nl-NL"/>
        </w:rPr>
        <w:t>laats en datum</w:t>
      </w:r>
      <w:r w:rsidRPr="000F7901">
        <w:rPr>
          <w:rFonts w:ascii="Avenir Next LT Pro" w:hAnsi="Avenir Next LT Pro"/>
          <w:lang w:val="nl-NL"/>
        </w:rPr>
        <w:t>)</w:t>
      </w:r>
    </w:p>
    <w:sectPr w:rsidR="00585302" w:rsidRPr="000F7901" w:rsidSect="00134C89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0ADD" w14:textId="77777777" w:rsidR="00422756" w:rsidRDefault="00422756" w:rsidP="00AB6F17">
      <w:pPr>
        <w:spacing w:after="0" w:line="240" w:lineRule="auto"/>
      </w:pPr>
      <w:r>
        <w:separator/>
      </w:r>
    </w:p>
  </w:endnote>
  <w:endnote w:type="continuationSeparator" w:id="0">
    <w:p w14:paraId="332B4DF3" w14:textId="77777777" w:rsidR="00422756" w:rsidRDefault="00422756" w:rsidP="00AB6F17">
      <w:pPr>
        <w:spacing w:after="0" w:line="240" w:lineRule="auto"/>
      </w:pPr>
      <w:r>
        <w:continuationSeparator/>
      </w:r>
    </w:p>
  </w:endnote>
  <w:endnote w:type="continuationNotice" w:id="1">
    <w:p w14:paraId="60B9FE2B" w14:textId="77777777" w:rsidR="00422756" w:rsidRDefault="00422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3612F" w14:textId="77777777" w:rsidR="00C02015" w:rsidRDefault="00C02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E2F60" w14:textId="42D12ADC" w:rsidR="006E1A99" w:rsidRPr="006E1A99" w:rsidRDefault="006E1A99" w:rsidP="006E1A99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485F8E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14:paraId="3FB4510B" w14:textId="77777777" w:rsidR="00C02015" w:rsidRDefault="00C02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E038" w14:textId="24397792" w:rsidR="006E1A99" w:rsidRDefault="006E1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82EF4" w14:textId="7F52A2C0" w:rsidR="006E1A99" w:rsidRPr="006E1A99" w:rsidRDefault="006E1A99">
    <w:pPr>
      <w:pStyle w:val="Footer"/>
      <w:rPr>
        <w:sz w:val="18"/>
        <w:szCs w:val="18"/>
      </w:rPr>
    </w:pPr>
    <w:bookmarkStart w:id="0" w:name="_Hlk45121993"/>
    <w:bookmarkStart w:id="1" w:name="_Hlk45121994"/>
    <w:bookmarkStart w:id="2" w:name="_Hlk45121995"/>
    <w:bookmarkStart w:id="3" w:name="_Hlk45121996"/>
    <w:bookmarkStart w:id="4" w:name="_Hlk45121997"/>
    <w:bookmarkStart w:id="5" w:name="_Hlk45121998"/>
    <w:bookmarkStart w:id="6" w:name="_Hlk45121999"/>
    <w:bookmarkStart w:id="7" w:name="_Hlk45122000"/>
    <w:bookmarkStart w:id="8" w:name="_Hlk45122001"/>
    <w:bookmarkStart w:id="9" w:name="_Hlk45122002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485F8E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39DC" w14:textId="77777777" w:rsidR="00422756" w:rsidRDefault="00422756" w:rsidP="00AB6F17">
      <w:pPr>
        <w:spacing w:after="0" w:line="240" w:lineRule="auto"/>
      </w:pPr>
      <w:r>
        <w:separator/>
      </w:r>
    </w:p>
  </w:footnote>
  <w:footnote w:type="continuationSeparator" w:id="0">
    <w:p w14:paraId="1F11F7CB" w14:textId="77777777" w:rsidR="00422756" w:rsidRDefault="00422756" w:rsidP="00AB6F17">
      <w:pPr>
        <w:spacing w:after="0" w:line="240" w:lineRule="auto"/>
      </w:pPr>
      <w:r>
        <w:continuationSeparator/>
      </w:r>
    </w:p>
  </w:footnote>
  <w:footnote w:type="continuationNotice" w:id="1">
    <w:p w14:paraId="567878B5" w14:textId="77777777" w:rsidR="00422756" w:rsidRDefault="004227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14:paraId="38E3125E" w14:textId="77777777" w:rsidTr="00BF4D96">
      <w:tc>
        <w:tcPr>
          <w:tcW w:w="5395" w:type="dxa"/>
        </w:tcPr>
        <w:p w14:paraId="6F3983AB" w14:textId="0DF2BC9F" w:rsidR="009B6FBD" w:rsidRDefault="00485F8E" w:rsidP="009B6FBD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343AE60C" wp14:editId="52981C5F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C7D2AE4" w14:textId="77777777" w:rsidR="009B6FBD" w:rsidRDefault="009B6FBD" w:rsidP="009B6FBD">
          <w:pPr>
            <w:pStyle w:val="Header"/>
            <w:jc w:val="right"/>
          </w:pPr>
          <w:r w:rsidRPr="003F0B59">
            <w:rPr>
              <w:rFonts w:ascii="Avenir Next LT Pro Light" w:hAnsi="Avenir Next LT Pro Light"/>
              <w:b/>
              <w:bCs/>
              <w:sz w:val="24"/>
              <w:szCs w:val="24"/>
            </w:rPr>
            <w:t>Gambling Questionnaire</w:t>
          </w:r>
        </w:p>
      </w:tc>
    </w:tr>
  </w:tbl>
  <w:p w14:paraId="3B033AB3" w14:textId="77777777" w:rsidR="00761B12" w:rsidRDefault="0076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5662684">
    <w:abstractNumId w:val="3"/>
  </w:num>
  <w:num w:numId="2" w16cid:durableId="954751633">
    <w:abstractNumId w:val="6"/>
  </w:num>
  <w:num w:numId="3" w16cid:durableId="2071227472">
    <w:abstractNumId w:val="5"/>
  </w:num>
  <w:num w:numId="4" w16cid:durableId="1619557675">
    <w:abstractNumId w:val="4"/>
  </w:num>
  <w:num w:numId="5" w16cid:durableId="1587576214">
    <w:abstractNumId w:val="0"/>
  </w:num>
  <w:num w:numId="6" w16cid:durableId="1291010936">
    <w:abstractNumId w:val="2"/>
  </w:num>
  <w:num w:numId="7" w16cid:durableId="24407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05453"/>
    <w:rsid w:val="00011BB0"/>
    <w:rsid w:val="00031163"/>
    <w:rsid w:val="00044A4B"/>
    <w:rsid w:val="000623BC"/>
    <w:rsid w:val="00073C59"/>
    <w:rsid w:val="00080BA2"/>
    <w:rsid w:val="00085EE9"/>
    <w:rsid w:val="000878B0"/>
    <w:rsid w:val="00095B6C"/>
    <w:rsid w:val="000B5F5C"/>
    <w:rsid w:val="000D10AD"/>
    <w:rsid w:val="000D2A58"/>
    <w:rsid w:val="000F7901"/>
    <w:rsid w:val="00134C89"/>
    <w:rsid w:val="00136085"/>
    <w:rsid w:val="0013692A"/>
    <w:rsid w:val="00137412"/>
    <w:rsid w:val="00146A33"/>
    <w:rsid w:val="001512C1"/>
    <w:rsid w:val="001553C9"/>
    <w:rsid w:val="00183BE6"/>
    <w:rsid w:val="001A1265"/>
    <w:rsid w:val="001A28D6"/>
    <w:rsid w:val="001B2A1D"/>
    <w:rsid w:val="001B3827"/>
    <w:rsid w:val="001C5EDF"/>
    <w:rsid w:val="001D618E"/>
    <w:rsid w:val="001D6F81"/>
    <w:rsid w:val="001F54D4"/>
    <w:rsid w:val="00206F65"/>
    <w:rsid w:val="00214612"/>
    <w:rsid w:val="00224C9D"/>
    <w:rsid w:val="00225735"/>
    <w:rsid w:val="002450AF"/>
    <w:rsid w:val="0027594B"/>
    <w:rsid w:val="00281D0C"/>
    <w:rsid w:val="0029465A"/>
    <w:rsid w:val="002A4098"/>
    <w:rsid w:val="002D52A3"/>
    <w:rsid w:val="002E2EFE"/>
    <w:rsid w:val="002E63FB"/>
    <w:rsid w:val="002F5045"/>
    <w:rsid w:val="00302AE4"/>
    <w:rsid w:val="00310A7E"/>
    <w:rsid w:val="00327F71"/>
    <w:rsid w:val="003336F1"/>
    <w:rsid w:val="00342CA1"/>
    <w:rsid w:val="003461E1"/>
    <w:rsid w:val="003547D1"/>
    <w:rsid w:val="00362D43"/>
    <w:rsid w:val="00372636"/>
    <w:rsid w:val="0037532E"/>
    <w:rsid w:val="003937E5"/>
    <w:rsid w:val="003B4555"/>
    <w:rsid w:val="003B46B9"/>
    <w:rsid w:val="003D6026"/>
    <w:rsid w:val="003F0B59"/>
    <w:rsid w:val="003F10E4"/>
    <w:rsid w:val="004073DA"/>
    <w:rsid w:val="00422756"/>
    <w:rsid w:val="004248B5"/>
    <w:rsid w:val="004369A4"/>
    <w:rsid w:val="00455872"/>
    <w:rsid w:val="00464EB2"/>
    <w:rsid w:val="00465F58"/>
    <w:rsid w:val="00477487"/>
    <w:rsid w:val="00482E79"/>
    <w:rsid w:val="00485F8E"/>
    <w:rsid w:val="00493DB0"/>
    <w:rsid w:val="004A03D6"/>
    <w:rsid w:val="004A058E"/>
    <w:rsid w:val="004A08BD"/>
    <w:rsid w:val="004A412D"/>
    <w:rsid w:val="004A518B"/>
    <w:rsid w:val="004D21D2"/>
    <w:rsid w:val="00513FFF"/>
    <w:rsid w:val="00514C61"/>
    <w:rsid w:val="00521698"/>
    <w:rsid w:val="005554B6"/>
    <w:rsid w:val="005609B2"/>
    <w:rsid w:val="00564FFA"/>
    <w:rsid w:val="00585302"/>
    <w:rsid w:val="00585D6E"/>
    <w:rsid w:val="005D0479"/>
    <w:rsid w:val="005D33AC"/>
    <w:rsid w:val="0062781C"/>
    <w:rsid w:val="00637C38"/>
    <w:rsid w:val="00642E6F"/>
    <w:rsid w:val="00653A14"/>
    <w:rsid w:val="006557C7"/>
    <w:rsid w:val="006558D6"/>
    <w:rsid w:val="00673550"/>
    <w:rsid w:val="006B105A"/>
    <w:rsid w:val="006E1A99"/>
    <w:rsid w:val="006F5D2C"/>
    <w:rsid w:val="0070467B"/>
    <w:rsid w:val="007244D2"/>
    <w:rsid w:val="00726BAA"/>
    <w:rsid w:val="00732B6F"/>
    <w:rsid w:val="00747ADC"/>
    <w:rsid w:val="00752036"/>
    <w:rsid w:val="00761B12"/>
    <w:rsid w:val="00762DF5"/>
    <w:rsid w:val="00765362"/>
    <w:rsid w:val="007821B7"/>
    <w:rsid w:val="007A60E6"/>
    <w:rsid w:val="007E27DB"/>
    <w:rsid w:val="00827501"/>
    <w:rsid w:val="00847E77"/>
    <w:rsid w:val="0085280A"/>
    <w:rsid w:val="00856928"/>
    <w:rsid w:val="00857FAD"/>
    <w:rsid w:val="00857FDC"/>
    <w:rsid w:val="00860C60"/>
    <w:rsid w:val="008658DA"/>
    <w:rsid w:val="00884262"/>
    <w:rsid w:val="0089549A"/>
    <w:rsid w:val="00895F98"/>
    <w:rsid w:val="008974A3"/>
    <w:rsid w:val="008C084E"/>
    <w:rsid w:val="008C6F11"/>
    <w:rsid w:val="008D30D6"/>
    <w:rsid w:val="008E27CC"/>
    <w:rsid w:val="008E6ACD"/>
    <w:rsid w:val="008F4D32"/>
    <w:rsid w:val="008F7E77"/>
    <w:rsid w:val="00905D24"/>
    <w:rsid w:val="00934E2F"/>
    <w:rsid w:val="00941324"/>
    <w:rsid w:val="00952F8D"/>
    <w:rsid w:val="009678AE"/>
    <w:rsid w:val="0098295E"/>
    <w:rsid w:val="00987628"/>
    <w:rsid w:val="009A3B07"/>
    <w:rsid w:val="009B32F9"/>
    <w:rsid w:val="009B3D09"/>
    <w:rsid w:val="009B6FBD"/>
    <w:rsid w:val="009C5A21"/>
    <w:rsid w:val="009D5CEA"/>
    <w:rsid w:val="009F414F"/>
    <w:rsid w:val="00A00444"/>
    <w:rsid w:val="00A03B5D"/>
    <w:rsid w:val="00A0638D"/>
    <w:rsid w:val="00A2169E"/>
    <w:rsid w:val="00A22951"/>
    <w:rsid w:val="00A33C87"/>
    <w:rsid w:val="00A71B23"/>
    <w:rsid w:val="00A77294"/>
    <w:rsid w:val="00AB6F17"/>
    <w:rsid w:val="00AB7047"/>
    <w:rsid w:val="00AC2E88"/>
    <w:rsid w:val="00AD7159"/>
    <w:rsid w:val="00AE0FCA"/>
    <w:rsid w:val="00AE7D6F"/>
    <w:rsid w:val="00B05C10"/>
    <w:rsid w:val="00B114F8"/>
    <w:rsid w:val="00B612F2"/>
    <w:rsid w:val="00B71AAF"/>
    <w:rsid w:val="00BA1C84"/>
    <w:rsid w:val="00BB3CB6"/>
    <w:rsid w:val="00BB6882"/>
    <w:rsid w:val="00BD4FEB"/>
    <w:rsid w:val="00BE448D"/>
    <w:rsid w:val="00C02015"/>
    <w:rsid w:val="00C0709F"/>
    <w:rsid w:val="00C13D07"/>
    <w:rsid w:val="00C15BB2"/>
    <w:rsid w:val="00C17710"/>
    <w:rsid w:val="00C24BD4"/>
    <w:rsid w:val="00C31282"/>
    <w:rsid w:val="00C3231B"/>
    <w:rsid w:val="00C5445B"/>
    <w:rsid w:val="00C6772D"/>
    <w:rsid w:val="00C73102"/>
    <w:rsid w:val="00C84405"/>
    <w:rsid w:val="00C96BCB"/>
    <w:rsid w:val="00CA319D"/>
    <w:rsid w:val="00CB3C7A"/>
    <w:rsid w:val="00CE00D9"/>
    <w:rsid w:val="00CE54E5"/>
    <w:rsid w:val="00CE5AFD"/>
    <w:rsid w:val="00CF15F2"/>
    <w:rsid w:val="00D15452"/>
    <w:rsid w:val="00D4324B"/>
    <w:rsid w:val="00D44A62"/>
    <w:rsid w:val="00D57983"/>
    <w:rsid w:val="00DA54DB"/>
    <w:rsid w:val="00DA7E8B"/>
    <w:rsid w:val="00DD105E"/>
    <w:rsid w:val="00DD2270"/>
    <w:rsid w:val="00DD7D8D"/>
    <w:rsid w:val="00DE7495"/>
    <w:rsid w:val="00E104B2"/>
    <w:rsid w:val="00E56CBA"/>
    <w:rsid w:val="00E75EF7"/>
    <w:rsid w:val="00E94A2F"/>
    <w:rsid w:val="00E95AD4"/>
    <w:rsid w:val="00ED5CC8"/>
    <w:rsid w:val="00EE77F1"/>
    <w:rsid w:val="00F06F4F"/>
    <w:rsid w:val="00F070F4"/>
    <w:rsid w:val="00F213FA"/>
    <w:rsid w:val="00F260BD"/>
    <w:rsid w:val="00F27F1C"/>
    <w:rsid w:val="00F3267E"/>
    <w:rsid w:val="00F35579"/>
    <w:rsid w:val="00F56513"/>
    <w:rsid w:val="00F60463"/>
    <w:rsid w:val="00F65160"/>
    <w:rsid w:val="00F8264B"/>
    <w:rsid w:val="00F8665C"/>
    <w:rsid w:val="00FA68C0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customStyle="1" w:styleId="MediumShading1-Accent1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AML International Branches - Μέλη</DisplayName>
        <AccountId>7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15EFE-0056-46E8-A79E-D64E9D14CC83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233a9daf-476e-4c50-af1e-3e9af8c528af"/>
    <ds:schemaRef ds:uri="d6b29515-a86d-4c06-99a7-167a332b750c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406E0A-CD1F-4C12-8381-38DCC11A9F1F}"/>
</file>

<file path=customXml/itemProps4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Links>
    <vt:vector size="24" baseType="variant"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http://www.vivapayments.com/</vt:lpwstr>
      </vt:variant>
      <vt:variant>
        <vt:lpwstr/>
      </vt:variant>
      <vt:variant>
        <vt:i4>6225945</vt:i4>
      </vt:variant>
      <vt:variant>
        <vt:i4>6</vt:i4>
      </vt:variant>
      <vt:variant>
        <vt:i4>0</vt:i4>
      </vt:variant>
      <vt:variant>
        <vt:i4>5</vt:i4>
      </vt:variant>
      <vt:variant>
        <vt:lpwstr>https://www.vivapayments.com/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https://www.viva.gr/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https://www.vivawallet.com/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Larios</dc:creator>
  <cp:keywords/>
  <dc:description/>
  <cp:lastModifiedBy>Panagiotis Bakas</cp:lastModifiedBy>
  <cp:revision>165</cp:revision>
  <cp:lastPrinted>2023-01-05T14:52:00Z</cp:lastPrinted>
  <dcterms:created xsi:type="dcterms:W3CDTF">2020-05-15T11:13:00Z</dcterms:created>
  <dcterms:modified xsi:type="dcterms:W3CDTF">2023-11-27T16:40:00Z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