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EC" w:rsidRDefault="008666EC" w:rsidP="00357C64">
      <w:pPr>
        <w:rPr>
          <w:rFonts w:ascii="Georgia" w:hAnsi="Georgia"/>
          <w:sz w:val="22"/>
          <w:szCs w:val="22"/>
        </w:rPr>
      </w:pPr>
      <w:bookmarkStart w:id="0" w:name="_GoBack"/>
      <w:bookmarkEnd w:id="0"/>
      <w:r>
        <w:rPr>
          <w:rFonts w:ascii="Georgia" w:hAnsi="Georgia"/>
          <w:noProof/>
          <w:sz w:val="22"/>
          <w:szCs w:val="22"/>
          <w:lang w:eastAsia="en-GB"/>
        </w:rPr>
        <w:drawing>
          <wp:anchor distT="0" distB="0" distL="114300" distR="114300" simplePos="0" relativeHeight="251657728" behindDoc="0" locked="0" layoutInCell="1" allowOverlap="1">
            <wp:simplePos x="0" y="0"/>
            <wp:positionH relativeFrom="column">
              <wp:posOffset>4162425</wp:posOffset>
            </wp:positionH>
            <wp:positionV relativeFrom="paragraph">
              <wp:posOffset>-647700</wp:posOffset>
            </wp:positionV>
            <wp:extent cx="2433320" cy="882015"/>
            <wp:effectExtent l="0" t="0" r="5080" b="0"/>
            <wp:wrapSquare wrapText="bothSides"/>
            <wp:docPr id="3" name="Picture 3" descr="liverpool_philharmonic_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_philharmonic_O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32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2C6CE5" w:rsidRDefault="002C6CE5"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Pr="00357C64" w:rsidRDefault="008666EC" w:rsidP="00357C64">
      <w:pPr>
        <w:rPr>
          <w:rFonts w:ascii="Georgia" w:hAnsi="Georgia"/>
          <w:sz w:val="22"/>
          <w:szCs w:val="22"/>
        </w:rPr>
      </w:pPr>
    </w:p>
    <w:p w:rsidR="002C6CE5" w:rsidRPr="008666EC" w:rsidRDefault="002C6CE5" w:rsidP="008666EC">
      <w:pPr>
        <w:jc w:val="center"/>
        <w:rPr>
          <w:rFonts w:ascii="Georgia" w:hAnsi="Georgia"/>
          <w:iCs/>
          <w:sz w:val="36"/>
          <w:szCs w:val="36"/>
        </w:rPr>
      </w:pPr>
      <w:r w:rsidRPr="008666EC">
        <w:rPr>
          <w:rFonts w:ascii="Georgia" w:hAnsi="Georgia"/>
          <w:iCs/>
          <w:sz w:val="36"/>
          <w:szCs w:val="36"/>
        </w:rPr>
        <w:t>RECRUITMENT OF</w:t>
      </w:r>
    </w:p>
    <w:p w:rsidR="0009382F" w:rsidRPr="008666EC" w:rsidRDefault="0009382F" w:rsidP="008666EC">
      <w:pPr>
        <w:jc w:val="center"/>
        <w:rPr>
          <w:rFonts w:ascii="Georgia" w:hAnsi="Georgia"/>
          <w:sz w:val="36"/>
          <w:szCs w:val="36"/>
        </w:rPr>
      </w:pPr>
    </w:p>
    <w:p w:rsidR="00B32EF1" w:rsidRPr="008666EC" w:rsidRDefault="001A4CFF" w:rsidP="008666EC">
      <w:pPr>
        <w:jc w:val="center"/>
        <w:rPr>
          <w:rFonts w:ascii="Georgia" w:hAnsi="Georgia"/>
          <w:sz w:val="36"/>
          <w:szCs w:val="36"/>
        </w:rPr>
      </w:pPr>
      <w:r>
        <w:rPr>
          <w:rFonts w:ascii="Georgia" w:hAnsi="Georgia"/>
          <w:sz w:val="36"/>
          <w:szCs w:val="36"/>
        </w:rPr>
        <w:t>Technical Staff</w:t>
      </w:r>
      <w:r w:rsidR="006F4546">
        <w:rPr>
          <w:rFonts w:ascii="Georgia" w:hAnsi="Georgia"/>
          <w:sz w:val="36"/>
          <w:szCs w:val="36"/>
        </w:rPr>
        <w:t xml:space="preserve"> (zero hours)</w:t>
      </w:r>
    </w:p>
    <w:p w:rsidR="002C6CE5" w:rsidRPr="008666EC" w:rsidRDefault="005D426D" w:rsidP="008666EC">
      <w:pPr>
        <w:jc w:val="center"/>
        <w:rPr>
          <w:rFonts w:ascii="Georgia" w:hAnsi="Georgia"/>
          <w:sz w:val="36"/>
          <w:szCs w:val="36"/>
        </w:rPr>
      </w:pPr>
      <w:r>
        <w:rPr>
          <w:rFonts w:ascii="Georgia" w:hAnsi="Georgia"/>
          <w:sz w:val="36"/>
          <w:szCs w:val="36"/>
        </w:rPr>
        <w:t>April 2017</w:t>
      </w: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Default="002C6CE5"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Default="008666EC" w:rsidP="00357C64">
      <w:pPr>
        <w:rPr>
          <w:rFonts w:ascii="Georgia" w:hAnsi="Georgia"/>
          <w:sz w:val="22"/>
          <w:szCs w:val="22"/>
        </w:rPr>
      </w:pPr>
    </w:p>
    <w:p w:rsidR="008666EC" w:rsidRPr="00357C64" w:rsidRDefault="008666EC"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8666EC" w:rsidRDefault="002C6CE5" w:rsidP="008666EC">
      <w:pPr>
        <w:jc w:val="center"/>
        <w:rPr>
          <w:rFonts w:ascii="Georgia" w:hAnsi="Georgia"/>
          <w:sz w:val="28"/>
          <w:szCs w:val="28"/>
        </w:rPr>
      </w:pPr>
      <w:r w:rsidRPr="008666EC">
        <w:rPr>
          <w:rFonts w:ascii="Georgia" w:hAnsi="Georgia"/>
          <w:sz w:val="28"/>
          <w:szCs w:val="28"/>
        </w:rPr>
        <w:t>INFORMATION FOR CANDIDATES</w:t>
      </w:r>
    </w:p>
    <w:p w:rsidR="00C13BF7" w:rsidRDefault="00C13BF7" w:rsidP="00357C64">
      <w:pPr>
        <w:rPr>
          <w:rFonts w:ascii="Georgia" w:hAnsi="Georgia"/>
          <w:sz w:val="22"/>
          <w:szCs w:val="22"/>
        </w:rPr>
      </w:pPr>
    </w:p>
    <w:p w:rsidR="008666EC" w:rsidRDefault="008666EC" w:rsidP="00357C64">
      <w:pPr>
        <w:rPr>
          <w:rFonts w:ascii="Georgia" w:hAnsi="Georgia"/>
          <w:sz w:val="22"/>
          <w:szCs w:val="22"/>
        </w:rPr>
      </w:pPr>
    </w:p>
    <w:p w:rsidR="008666EC" w:rsidRPr="00357C64" w:rsidRDefault="008666EC" w:rsidP="00357C64">
      <w:pPr>
        <w:rPr>
          <w:rFonts w:ascii="Georgia" w:hAnsi="Georgia"/>
          <w:sz w:val="22"/>
          <w:szCs w:val="22"/>
        </w:rPr>
      </w:pPr>
    </w:p>
    <w:p w:rsidR="008666EC" w:rsidRDefault="008666EC" w:rsidP="008666EC">
      <w:pPr>
        <w:rPr>
          <w:rFonts w:ascii="Georgia" w:hAnsi="Georgia"/>
          <w:sz w:val="28"/>
          <w:szCs w:val="28"/>
        </w:rPr>
      </w:pPr>
    </w:p>
    <w:p w:rsidR="00C13BF7" w:rsidRPr="008666EC" w:rsidRDefault="00C13BF7" w:rsidP="008666EC">
      <w:pPr>
        <w:rPr>
          <w:rFonts w:ascii="Georgia" w:hAnsi="Georgia"/>
          <w:sz w:val="28"/>
          <w:szCs w:val="28"/>
        </w:rPr>
      </w:pPr>
      <w:r w:rsidRPr="008666EC">
        <w:rPr>
          <w:rFonts w:ascii="Georgia" w:hAnsi="Georgia"/>
          <w:sz w:val="28"/>
          <w:szCs w:val="28"/>
        </w:rPr>
        <w:t>Application Instructions</w:t>
      </w:r>
    </w:p>
    <w:p w:rsidR="008B70E0" w:rsidRPr="008666EC" w:rsidRDefault="008B70E0" w:rsidP="008666EC">
      <w:pPr>
        <w:rPr>
          <w:rFonts w:ascii="Georgia" w:hAnsi="Georgia"/>
          <w:sz w:val="28"/>
          <w:szCs w:val="28"/>
          <w:lang w:val="en-US"/>
        </w:rPr>
      </w:pPr>
      <w:r w:rsidRPr="008666EC">
        <w:rPr>
          <w:rFonts w:ascii="Georgia" w:hAnsi="Georgia"/>
          <w:sz w:val="28"/>
          <w:szCs w:val="28"/>
          <w:lang w:val="en-US"/>
        </w:rPr>
        <w:t>Introduction to Liverpool Philharmonic</w:t>
      </w:r>
    </w:p>
    <w:p w:rsidR="00604D73" w:rsidRPr="008666EC" w:rsidRDefault="00604D73" w:rsidP="008666EC">
      <w:pPr>
        <w:rPr>
          <w:rFonts w:ascii="Georgia" w:hAnsi="Georgia"/>
          <w:sz w:val="28"/>
          <w:szCs w:val="28"/>
          <w:lang w:val="en-US"/>
        </w:rPr>
      </w:pPr>
      <w:r w:rsidRPr="008666EC">
        <w:rPr>
          <w:rFonts w:ascii="Georgia" w:hAnsi="Georgia"/>
          <w:sz w:val="28"/>
          <w:szCs w:val="28"/>
          <w:lang w:val="en-US"/>
        </w:rPr>
        <w:t>Job Description</w:t>
      </w:r>
    </w:p>
    <w:p w:rsidR="00604D73" w:rsidRPr="008666EC" w:rsidRDefault="00604D73" w:rsidP="008666EC">
      <w:pPr>
        <w:rPr>
          <w:rFonts w:ascii="Georgia" w:hAnsi="Georgia"/>
          <w:sz w:val="28"/>
          <w:szCs w:val="28"/>
          <w:lang w:val="en-US"/>
        </w:rPr>
      </w:pPr>
      <w:r w:rsidRPr="008666EC">
        <w:rPr>
          <w:rFonts w:ascii="Georgia" w:hAnsi="Georgia"/>
          <w:sz w:val="28"/>
          <w:szCs w:val="28"/>
          <w:lang w:val="en-US"/>
        </w:rPr>
        <w:t>Person Specification</w:t>
      </w:r>
    </w:p>
    <w:p w:rsidR="00604D73" w:rsidRPr="008666EC" w:rsidRDefault="00604D73" w:rsidP="008666EC">
      <w:pPr>
        <w:rPr>
          <w:rFonts w:ascii="Georgia" w:hAnsi="Georgia"/>
          <w:sz w:val="28"/>
          <w:szCs w:val="28"/>
        </w:rPr>
      </w:pPr>
      <w:r w:rsidRPr="008666EC">
        <w:rPr>
          <w:rFonts w:ascii="Georgia" w:hAnsi="Georgia"/>
          <w:sz w:val="28"/>
          <w:szCs w:val="28"/>
          <w:lang w:val="en-US"/>
        </w:rPr>
        <w:t>Conditions of Employment</w:t>
      </w: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357C64" w:rsidRDefault="002C6CE5" w:rsidP="00357C64">
      <w:pPr>
        <w:rPr>
          <w:rFonts w:ascii="Georgia" w:hAnsi="Georgia"/>
          <w:sz w:val="22"/>
          <w:szCs w:val="22"/>
        </w:rPr>
      </w:pPr>
    </w:p>
    <w:p w:rsidR="002C6CE5" w:rsidRPr="00357C64" w:rsidRDefault="002C6CE5" w:rsidP="008666EC">
      <w:pPr>
        <w:jc w:val="right"/>
        <w:rPr>
          <w:rFonts w:ascii="Georgia" w:hAnsi="Georgia"/>
          <w:sz w:val="22"/>
          <w:szCs w:val="22"/>
        </w:rPr>
      </w:pPr>
    </w:p>
    <w:p w:rsidR="002C6CE5" w:rsidRPr="00357C64" w:rsidRDefault="002C6CE5" w:rsidP="008666EC">
      <w:pPr>
        <w:jc w:val="right"/>
        <w:rPr>
          <w:rFonts w:ascii="Georgia" w:hAnsi="Georgia"/>
          <w:sz w:val="22"/>
          <w:szCs w:val="22"/>
        </w:rPr>
      </w:pPr>
      <w:r w:rsidRPr="00357C64">
        <w:rPr>
          <w:rFonts w:ascii="Georgia" w:hAnsi="Georgia"/>
          <w:sz w:val="22"/>
          <w:szCs w:val="22"/>
        </w:rPr>
        <w:t xml:space="preserve">Liverpool Philharmonic Hall </w:t>
      </w:r>
    </w:p>
    <w:p w:rsidR="002C6CE5" w:rsidRPr="00357C64" w:rsidRDefault="002C6CE5" w:rsidP="008666EC">
      <w:pPr>
        <w:jc w:val="right"/>
        <w:rPr>
          <w:rFonts w:ascii="Georgia" w:hAnsi="Georgia"/>
          <w:sz w:val="22"/>
          <w:szCs w:val="22"/>
        </w:rPr>
      </w:pPr>
      <w:r w:rsidRPr="00357C64">
        <w:rPr>
          <w:rFonts w:ascii="Georgia" w:hAnsi="Georgia"/>
          <w:sz w:val="22"/>
          <w:szCs w:val="22"/>
        </w:rPr>
        <w:t xml:space="preserve">Hope Street </w:t>
      </w:r>
    </w:p>
    <w:p w:rsidR="001D2DBB" w:rsidRPr="00357C64" w:rsidRDefault="001D2DBB" w:rsidP="008666EC">
      <w:pPr>
        <w:jc w:val="right"/>
        <w:rPr>
          <w:rFonts w:ascii="Georgia" w:hAnsi="Georgia"/>
          <w:sz w:val="22"/>
          <w:szCs w:val="22"/>
        </w:rPr>
      </w:pPr>
      <w:r w:rsidRPr="00357C64">
        <w:rPr>
          <w:rFonts w:ascii="Georgia" w:hAnsi="Georgia"/>
          <w:sz w:val="22"/>
          <w:szCs w:val="22"/>
        </w:rPr>
        <w:t>L</w:t>
      </w:r>
      <w:r w:rsidR="002C6CE5" w:rsidRPr="00357C64">
        <w:rPr>
          <w:rFonts w:ascii="Georgia" w:hAnsi="Georgia"/>
          <w:sz w:val="22"/>
          <w:szCs w:val="22"/>
        </w:rPr>
        <w:t>IVERPOOL</w:t>
      </w:r>
    </w:p>
    <w:p w:rsidR="002C6CE5" w:rsidRPr="00357C64" w:rsidRDefault="002C6CE5" w:rsidP="008666EC">
      <w:pPr>
        <w:jc w:val="right"/>
        <w:rPr>
          <w:rFonts w:ascii="Georgia" w:hAnsi="Georgia"/>
          <w:sz w:val="22"/>
          <w:szCs w:val="22"/>
        </w:rPr>
      </w:pPr>
      <w:r w:rsidRPr="00357C64">
        <w:rPr>
          <w:rFonts w:ascii="Georgia" w:hAnsi="Georgia"/>
          <w:sz w:val="22"/>
          <w:szCs w:val="22"/>
        </w:rPr>
        <w:t>L1 9BP</w:t>
      </w:r>
    </w:p>
    <w:p w:rsidR="001D2DBB" w:rsidRPr="00357C64" w:rsidRDefault="001D2DBB" w:rsidP="008666EC">
      <w:pPr>
        <w:jc w:val="right"/>
        <w:rPr>
          <w:rFonts w:ascii="Georgia" w:hAnsi="Georgia"/>
          <w:sz w:val="22"/>
          <w:szCs w:val="22"/>
        </w:rPr>
      </w:pPr>
    </w:p>
    <w:p w:rsidR="002C6CE5" w:rsidRPr="00357C64" w:rsidRDefault="002C6CE5" w:rsidP="008666EC">
      <w:pPr>
        <w:jc w:val="right"/>
        <w:rPr>
          <w:rFonts w:ascii="Georgia" w:hAnsi="Georgia"/>
          <w:sz w:val="22"/>
          <w:szCs w:val="22"/>
        </w:rPr>
      </w:pPr>
      <w:r w:rsidRPr="00357C64">
        <w:rPr>
          <w:rFonts w:ascii="Georgia" w:hAnsi="Georgia"/>
          <w:sz w:val="22"/>
          <w:szCs w:val="22"/>
        </w:rPr>
        <w:t>Tel: 0151 210 2895</w:t>
      </w:r>
    </w:p>
    <w:p w:rsidR="002C6CE5" w:rsidRPr="00357C64" w:rsidRDefault="002C6CE5" w:rsidP="001D2DBB">
      <w:pPr>
        <w:rPr>
          <w:rFonts w:ascii="Georgia" w:hAnsi="Georgia"/>
          <w:b/>
          <w:bCs/>
          <w:sz w:val="22"/>
          <w:szCs w:val="22"/>
        </w:rPr>
      </w:pPr>
      <w:r w:rsidRPr="00357C64">
        <w:rPr>
          <w:rFonts w:ascii="Georgia" w:hAnsi="Georgia"/>
          <w:bCs/>
          <w:sz w:val="22"/>
          <w:szCs w:val="22"/>
        </w:rPr>
        <w:br w:type="page"/>
      </w:r>
      <w:r w:rsidR="008B70E0" w:rsidRPr="00357C64">
        <w:rPr>
          <w:rFonts w:ascii="Georgia" w:hAnsi="Georgia"/>
          <w:b/>
          <w:bCs/>
          <w:sz w:val="22"/>
          <w:szCs w:val="22"/>
        </w:rPr>
        <w:lastRenderedPageBreak/>
        <w:t>Application Instructions</w:t>
      </w:r>
    </w:p>
    <w:p w:rsidR="002C6CE5" w:rsidRPr="00357C64" w:rsidRDefault="002C6CE5" w:rsidP="001D2DBB">
      <w:pPr>
        <w:pStyle w:val="BodyText2"/>
        <w:rPr>
          <w:rFonts w:ascii="Georgia" w:hAnsi="Georgia"/>
          <w:szCs w:val="22"/>
        </w:rPr>
      </w:pPr>
    </w:p>
    <w:p w:rsidR="002C6CE5" w:rsidRPr="00357C64" w:rsidRDefault="002C6CE5" w:rsidP="001D2DBB">
      <w:pPr>
        <w:pStyle w:val="BodyText2"/>
        <w:rPr>
          <w:rFonts w:ascii="Georgia" w:hAnsi="Georgia"/>
          <w:szCs w:val="22"/>
        </w:rPr>
      </w:pPr>
      <w:r w:rsidRPr="00357C64">
        <w:rPr>
          <w:rFonts w:ascii="Georgia" w:hAnsi="Georgia"/>
          <w:szCs w:val="22"/>
        </w:rPr>
        <w:t xml:space="preserve">Thank you for your interest in the post of </w:t>
      </w:r>
      <w:r w:rsidR="00AE3266">
        <w:rPr>
          <w:rFonts w:ascii="Georgia" w:hAnsi="Georgia"/>
          <w:szCs w:val="22"/>
        </w:rPr>
        <w:t>Technical Staff.</w:t>
      </w:r>
    </w:p>
    <w:p w:rsidR="00357C64" w:rsidRPr="00357C64" w:rsidRDefault="00357C64" w:rsidP="001D2DBB">
      <w:pPr>
        <w:pStyle w:val="BodyText2"/>
        <w:rPr>
          <w:rFonts w:ascii="Georgia" w:hAnsi="Georgia"/>
          <w:szCs w:val="22"/>
        </w:rPr>
      </w:pPr>
    </w:p>
    <w:p w:rsidR="002C6CE5" w:rsidRPr="00357C64" w:rsidRDefault="002C6CE5" w:rsidP="001D2DBB">
      <w:pPr>
        <w:pStyle w:val="BodyText2"/>
        <w:rPr>
          <w:rFonts w:ascii="Georgia" w:hAnsi="Georgia"/>
          <w:szCs w:val="22"/>
        </w:rPr>
      </w:pPr>
      <w:r w:rsidRPr="00357C64">
        <w:rPr>
          <w:rFonts w:ascii="Georgia" w:hAnsi="Georgia"/>
          <w:szCs w:val="22"/>
        </w:rPr>
        <w:t>Enclosed, you will find:</w:t>
      </w:r>
    </w:p>
    <w:p w:rsidR="002C6CE5" w:rsidRPr="00357C64" w:rsidRDefault="002C6CE5" w:rsidP="008666EC">
      <w:pPr>
        <w:pStyle w:val="BodyText2"/>
        <w:numPr>
          <w:ilvl w:val="0"/>
          <w:numId w:val="2"/>
        </w:numPr>
        <w:rPr>
          <w:rFonts w:ascii="Georgia" w:hAnsi="Georgia"/>
          <w:szCs w:val="22"/>
        </w:rPr>
      </w:pPr>
      <w:r w:rsidRPr="00357C64">
        <w:rPr>
          <w:rFonts w:ascii="Georgia" w:hAnsi="Georgia"/>
          <w:szCs w:val="22"/>
        </w:rPr>
        <w:t>Background information about</w:t>
      </w:r>
      <w:r w:rsidR="007C68B2" w:rsidRPr="00357C64">
        <w:rPr>
          <w:rFonts w:ascii="Georgia" w:hAnsi="Georgia"/>
          <w:szCs w:val="22"/>
        </w:rPr>
        <w:t xml:space="preserve"> the Royal</w:t>
      </w:r>
      <w:r w:rsidRPr="00357C64">
        <w:rPr>
          <w:rFonts w:ascii="Georgia" w:hAnsi="Georgia"/>
          <w:szCs w:val="22"/>
        </w:rPr>
        <w:t xml:space="preserve"> Liverpool Philharmonic</w:t>
      </w:r>
    </w:p>
    <w:p w:rsidR="002C6CE5" w:rsidRPr="00357C64" w:rsidRDefault="002C6CE5" w:rsidP="008666EC">
      <w:pPr>
        <w:pStyle w:val="BodyText2"/>
        <w:numPr>
          <w:ilvl w:val="0"/>
          <w:numId w:val="2"/>
        </w:numPr>
        <w:rPr>
          <w:rFonts w:ascii="Georgia" w:hAnsi="Georgia"/>
          <w:szCs w:val="22"/>
        </w:rPr>
      </w:pPr>
      <w:r w:rsidRPr="00357C64">
        <w:rPr>
          <w:rFonts w:ascii="Georgia" w:hAnsi="Georgia"/>
          <w:szCs w:val="22"/>
        </w:rPr>
        <w:t>Job Description and Person Specification</w:t>
      </w:r>
    </w:p>
    <w:p w:rsidR="002C6CE5" w:rsidRPr="00357C64" w:rsidRDefault="002C6CE5" w:rsidP="001D2DBB">
      <w:pPr>
        <w:pStyle w:val="BodyText2"/>
        <w:rPr>
          <w:rFonts w:ascii="Georgia" w:hAnsi="Georgia"/>
          <w:szCs w:val="22"/>
        </w:rPr>
      </w:pPr>
    </w:p>
    <w:p w:rsidR="00357C64" w:rsidRPr="00357C64" w:rsidRDefault="00357C64" w:rsidP="001D2DBB">
      <w:pPr>
        <w:pStyle w:val="BodyText2"/>
        <w:rPr>
          <w:rFonts w:ascii="Georgia" w:hAnsi="Georgia"/>
          <w:szCs w:val="22"/>
        </w:rPr>
      </w:pPr>
    </w:p>
    <w:p w:rsidR="008B70E0" w:rsidRPr="00357C64" w:rsidRDefault="008B70E0" w:rsidP="001D2DBB">
      <w:pPr>
        <w:pStyle w:val="BodyText2"/>
        <w:rPr>
          <w:rFonts w:ascii="Georgia" w:hAnsi="Georgia"/>
          <w:szCs w:val="22"/>
        </w:rPr>
      </w:pPr>
      <w:r w:rsidRPr="00357C64">
        <w:rPr>
          <w:rFonts w:ascii="Georgia" w:hAnsi="Georgia"/>
          <w:szCs w:val="22"/>
        </w:rPr>
        <w:t>The application form consists of two parts</w:t>
      </w:r>
      <w:r w:rsidR="00357C64" w:rsidRPr="00357C64">
        <w:rPr>
          <w:rFonts w:ascii="Georgia" w:hAnsi="Georgia"/>
          <w:szCs w:val="22"/>
        </w:rPr>
        <w:t>;</w:t>
      </w:r>
    </w:p>
    <w:p w:rsidR="008B70E0" w:rsidRPr="00357C64" w:rsidRDefault="008B70E0" w:rsidP="008666EC">
      <w:pPr>
        <w:pStyle w:val="BodyText2"/>
        <w:numPr>
          <w:ilvl w:val="0"/>
          <w:numId w:val="1"/>
        </w:numPr>
        <w:rPr>
          <w:rFonts w:ascii="Georgia" w:hAnsi="Georgia"/>
          <w:szCs w:val="22"/>
        </w:rPr>
      </w:pPr>
      <w:r w:rsidRPr="00357C64">
        <w:rPr>
          <w:rFonts w:ascii="Georgia" w:hAnsi="Georgia"/>
          <w:szCs w:val="22"/>
        </w:rPr>
        <w:t xml:space="preserve">Section A: Personal details and equal opportunities monitoring </w:t>
      </w:r>
    </w:p>
    <w:p w:rsidR="008B70E0" w:rsidRPr="00357C64" w:rsidRDefault="008B70E0" w:rsidP="008666EC">
      <w:pPr>
        <w:pStyle w:val="BodyText2"/>
        <w:numPr>
          <w:ilvl w:val="0"/>
          <w:numId w:val="1"/>
        </w:numPr>
        <w:rPr>
          <w:rFonts w:ascii="Georgia" w:hAnsi="Georgia"/>
          <w:szCs w:val="22"/>
        </w:rPr>
      </w:pPr>
      <w:r w:rsidRPr="00357C64">
        <w:rPr>
          <w:rFonts w:ascii="Georgia" w:hAnsi="Georgia"/>
          <w:szCs w:val="22"/>
        </w:rPr>
        <w:t>Section B: Supporting information</w:t>
      </w:r>
    </w:p>
    <w:p w:rsidR="008B70E0" w:rsidRPr="00357C64" w:rsidRDefault="002C6CE5" w:rsidP="001D2DBB">
      <w:pPr>
        <w:pStyle w:val="BodyText2"/>
        <w:rPr>
          <w:rFonts w:ascii="Georgia" w:hAnsi="Georgia"/>
          <w:szCs w:val="22"/>
        </w:rPr>
      </w:pPr>
      <w:r w:rsidRPr="00357C64">
        <w:rPr>
          <w:rFonts w:ascii="Georgia" w:hAnsi="Georgia"/>
          <w:szCs w:val="22"/>
        </w:rPr>
        <w:t>In</w:t>
      </w:r>
      <w:r w:rsidR="008B70E0" w:rsidRPr="00357C64">
        <w:rPr>
          <w:rFonts w:ascii="Georgia" w:hAnsi="Georgia"/>
          <w:szCs w:val="22"/>
        </w:rPr>
        <w:t xml:space="preserve"> section B please ensure you</w:t>
      </w:r>
      <w:r w:rsidRPr="00357C64">
        <w:rPr>
          <w:rFonts w:ascii="Georgia" w:hAnsi="Georgia"/>
          <w:szCs w:val="22"/>
        </w:rPr>
        <w:t xml:space="preserve"> highlight how you meet the criteria outlined in the Person Specification</w:t>
      </w:r>
      <w:r w:rsidR="008B70E0" w:rsidRPr="00357C64">
        <w:rPr>
          <w:rFonts w:ascii="Georgia" w:hAnsi="Georgia"/>
          <w:szCs w:val="22"/>
        </w:rPr>
        <w:t>, as this will form the basis of the shortlisting process.</w:t>
      </w:r>
      <w:r w:rsidRPr="00357C64">
        <w:rPr>
          <w:rFonts w:ascii="Georgia" w:hAnsi="Georgia"/>
          <w:szCs w:val="22"/>
        </w:rPr>
        <w:t xml:space="preserve"> </w:t>
      </w:r>
    </w:p>
    <w:p w:rsidR="00C82617" w:rsidRPr="00357C64" w:rsidRDefault="00C82617" w:rsidP="001D2DBB">
      <w:pPr>
        <w:pStyle w:val="BodyText2"/>
        <w:rPr>
          <w:rFonts w:ascii="Georgia" w:hAnsi="Georgia"/>
          <w:szCs w:val="22"/>
        </w:rPr>
      </w:pPr>
    </w:p>
    <w:p w:rsidR="00357C64" w:rsidRPr="00357C64" w:rsidRDefault="00183DBB" w:rsidP="001D2DBB">
      <w:pPr>
        <w:pStyle w:val="BodyText2"/>
        <w:rPr>
          <w:rFonts w:ascii="Georgia" w:hAnsi="Georgia"/>
          <w:szCs w:val="22"/>
        </w:rPr>
      </w:pPr>
      <w:r w:rsidRPr="00357C64">
        <w:rPr>
          <w:rFonts w:ascii="Georgia" w:hAnsi="Georgia"/>
          <w:szCs w:val="22"/>
        </w:rPr>
        <w:t xml:space="preserve">Applications should be submitted either by email to </w:t>
      </w:r>
      <w:hyperlink r:id="rId9" w:history="1">
        <w:r w:rsidRPr="00357C64">
          <w:rPr>
            <w:rStyle w:val="Hyperlink"/>
            <w:rFonts w:ascii="Georgia" w:hAnsi="Georgia"/>
            <w:szCs w:val="22"/>
            <w:lang w:val="en-GB"/>
          </w:rPr>
          <w:t>recruitment@liverpoolphil.com</w:t>
        </w:r>
      </w:hyperlink>
      <w:r w:rsidRPr="00357C64">
        <w:rPr>
          <w:rFonts w:ascii="Georgia" w:hAnsi="Georgia"/>
          <w:szCs w:val="22"/>
        </w:rPr>
        <w:t>, or in the post to</w:t>
      </w:r>
      <w:r w:rsidR="00357C64" w:rsidRPr="00357C64">
        <w:rPr>
          <w:rFonts w:ascii="Georgia" w:hAnsi="Georgia"/>
          <w:szCs w:val="22"/>
        </w:rPr>
        <w:t>:</w:t>
      </w:r>
    </w:p>
    <w:p w:rsidR="00357C64" w:rsidRPr="00357C64" w:rsidRDefault="00357C64" w:rsidP="001D2DBB">
      <w:pPr>
        <w:pStyle w:val="BodyText2"/>
        <w:rPr>
          <w:rFonts w:ascii="Georgia" w:hAnsi="Georgia"/>
          <w:szCs w:val="22"/>
        </w:rPr>
      </w:pPr>
    </w:p>
    <w:p w:rsidR="002C6CE5" w:rsidRPr="00357C64" w:rsidRDefault="002C6CE5" w:rsidP="001D2DBB">
      <w:pPr>
        <w:pStyle w:val="BodyText2"/>
        <w:rPr>
          <w:rFonts w:ascii="Georgia" w:hAnsi="Georgia"/>
          <w:b/>
          <w:color w:val="E36C0A"/>
          <w:szCs w:val="22"/>
        </w:rPr>
      </w:pPr>
      <w:r w:rsidRPr="00357C64">
        <w:rPr>
          <w:rFonts w:ascii="Georgia" w:hAnsi="Georgia"/>
          <w:szCs w:val="22"/>
        </w:rPr>
        <w:t>Human Resources</w:t>
      </w:r>
      <w:r w:rsidR="00FE4589" w:rsidRPr="00357C64">
        <w:rPr>
          <w:rFonts w:ascii="Georgia" w:hAnsi="Georgia"/>
          <w:szCs w:val="22"/>
        </w:rPr>
        <w:t xml:space="preserve"> </w:t>
      </w:r>
    </w:p>
    <w:p w:rsidR="002C6CE5" w:rsidRPr="00357C64" w:rsidRDefault="002C6CE5" w:rsidP="001D2DBB">
      <w:pPr>
        <w:pStyle w:val="BodyText2"/>
        <w:rPr>
          <w:rFonts w:ascii="Georgia" w:hAnsi="Georgia"/>
          <w:szCs w:val="22"/>
        </w:rPr>
      </w:pPr>
      <w:r w:rsidRPr="00357C64">
        <w:rPr>
          <w:rFonts w:ascii="Georgia" w:hAnsi="Georgia"/>
          <w:szCs w:val="22"/>
        </w:rPr>
        <w:t xml:space="preserve">Royal Liverpool Philharmonic </w:t>
      </w:r>
    </w:p>
    <w:p w:rsidR="00357C64" w:rsidRPr="00357C64" w:rsidRDefault="00357C64" w:rsidP="001D2DBB">
      <w:pPr>
        <w:pStyle w:val="BodyText2"/>
        <w:rPr>
          <w:rFonts w:ascii="Georgia" w:hAnsi="Georgia"/>
          <w:szCs w:val="22"/>
        </w:rPr>
      </w:pPr>
      <w:r w:rsidRPr="00357C64">
        <w:rPr>
          <w:rFonts w:ascii="Georgia" w:hAnsi="Georgia"/>
          <w:szCs w:val="22"/>
        </w:rPr>
        <w:t>Liverpool Philharmonic Hall</w:t>
      </w:r>
    </w:p>
    <w:p w:rsidR="002C6CE5" w:rsidRPr="00357C64" w:rsidRDefault="002C6CE5" w:rsidP="001D2DBB">
      <w:pPr>
        <w:pStyle w:val="BodyText2"/>
        <w:rPr>
          <w:rFonts w:ascii="Georgia" w:hAnsi="Georgia"/>
          <w:szCs w:val="22"/>
        </w:rPr>
      </w:pPr>
      <w:r w:rsidRPr="00357C64">
        <w:rPr>
          <w:rFonts w:ascii="Georgia" w:hAnsi="Georgia"/>
          <w:szCs w:val="22"/>
        </w:rPr>
        <w:t xml:space="preserve">Hope Street </w:t>
      </w:r>
    </w:p>
    <w:p w:rsidR="00357C64" w:rsidRPr="00357C64" w:rsidRDefault="00357C64" w:rsidP="001D2DBB">
      <w:pPr>
        <w:pStyle w:val="BodyText2"/>
        <w:rPr>
          <w:rFonts w:ascii="Georgia" w:hAnsi="Georgia"/>
          <w:szCs w:val="22"/>
        </w:rPr>
      </w:pPr>
      <w:r w:rsidRPr="00357C64">
        <w:rPr>
          <w:rFonts w:ascii="Georgia" w:hAnsi="Georgia"/>
          <w:szCs w:val="22"/>
        </w:rPr>
        <w:t>LIVERPOOL</w:t>
      </w:r>
    </w:p>
    <w:p w:rsidR="002C6CE5" w:rsidRPr="00357C64" w:rsidRDefault="00183DBB" w:rsidP="001D2DBB">
      <w:pPr>
        <w:pStyle w:val="BodyText2"/>
        <w:rPr>
          <w:rFonts w:ascii="Georgia" w:hAnsi="Georgia"/>
          <w:szCs w:val="22"/>
        </w:rPr>
      </w:pPr>
      <w:r w:rsidRPr="00357C64">
        <w:rPr>
          <w:rFonts w:ascii="Georgia" w:hAnsi="Georgia"/>
          <w:szCs w:val="22"/>
        </w:rPr>
        <w:t>L1 9BP</w:t>
      </w:r>
    </w:p>
    <w:p w:rsidR="002C6CE5" w:rsidRPr="00357C64" w:rsidRDefault="002C6CE5" w:rsidP="001D2DBB">
      <w:pPr>
        <w:pStyle w:val="BodyText2"/>
        <w:rPr>
          <w:rFonts w:ascii="Georgia" w:hAnsi="Georgia"/>
          <w:szCs w:val="22"/>
        </w:rPr>
      </w:pPr>
    </w:p>
    <w:p w:rsidR="00C10AFA" w:rsidRPr="00357C64" w:rsidRDefault="00C10AFA" w:rsidP="001D2DBB">
      <w:pPr>
        <w:rPr>
          <w:rFonts w:ascii="Georgia" w:hAnsi="Georgia" w:cs="Arial"/>
          <w:b/>
          <w:color w:val="000000"/>
          <w:sz w:val="22"/>
          <w:szCs w:val="22"/>
        </w:rPr>
      </w:pPr>
      <w:r w:rsidRPr="00357C64">
        <w:rPr>
          <w:rFonts w:ascii="Georgia" w:hAnsi="Georgia" w:cs="Arial"/>
          <w:b/>
          <w:color w:val="000000"/>
          <w:sz w:val="22"/>
          <w:szCs w:val="22"/>
        </w:rPr>
        <w:t>Please clearly m</w:t>
      </w:r>
      <w:r w:rsidR="00471027">
        <w:rPr>
          <w:rFonts w:ascii="Georgia" w:hAnsi="Georgia" w:cs="Arial"/>
          <w:b/>
          <w:color w:val="000000"/>
          <w:sz w:val="22"/>
          <w:szCs w:val="22"/>
        </w:rPr>
        <w:t>ark the job reference code ‘TS01</w:t>
      </w:r>
      <w:r w:rsidRPr="00357C64">
        <w:rPr>
          <w:rFonts w:ascii="Georgia" w:hAnsi="Georgia" w:cs="Arial"/>
          <w:b/>
          <w:color w:val="000000"/>
          <w:sz w:val="22"/>
          <w:szCs w:val="22"/>
        </w:rPr>
        <w:t>’ on all applications (subject line for email applications or on the envelope for postal applications).</w:t>
      </w:r>
    </w:p>
    <w:p w:rsidR="002C6CE5" w:rsidRPr="00357C64" w:rsidRDefault="002C6CE5" w:rsidP="001D2DBB">
      <w:pPr>
        <w:pStyle w:val="BodyText2"/>
        <w:rPr>
          <w:rFonts w:ascii="Georgia" w:hAnsi="Georgia"/>
          <w:b/>
          <w:bCs w:val="0"/>
          <w:szCs w:val="22"/>
        </w:rPr>
      </w:pPr>
    </w:p>
    <w:p w:rsidR="00357C64" w:rsidRPr="00357C64" w:rsidRDefault="00357C64" w:rsidP="001D2DBB">
      <w:pPr>
        <w:pStyle w:val="BodyText2"/>
        <w:rPr>
          <w:rFonts w:ascii="Georgia" w:hAnsi="Georgia"/>
          <w:b/>
          <w:bCs w:val="0"/>
          <w:szCs w:val="22"/>
        </w:rPr>
      </w:pPr>
    </w:p>
    <w:p w:rsidR="00357C64" w:rsidRPr="00357C64" w:rsidRDefault="004816C3" w:rsidP="001D2DBB">
      <w:pPr>
        <w:rPr>
          <w:rFonts w:ascii="Georgia" w:hAnsi="Georgia" w:cs="Arial"/>
          <w:bCs/>
          <w:color w:val="000000"/>
          <w:sz w:val="22"/>
          <w:szCs w:val="22"/>
        </w:rPr>
      </w:pPr>
      <w:r w:rsidRPr="00357C64">
        <w:rPr>
          <w:rFonts w:ascii="Georgia" w:hAnsi="Georgia" w:cs="Arial"/>
          <w:bCs/>
          <w:color w:val="000000"/>
          <w:sz w:val="22"/>
          <w:szCs w:val="22"/>
        </w:rPr>
        <w:t>CVs may be submitted as additional material but not instead of a ful</w:t>
      </w:r>
      <w:r w:rsidR="00357C64" w:rsidRPr="00357C64">
        <w:rPr>
          <w:rFonts w:ascii="Georgia" w:hAnsi="Georgia" w:cs="Arial"/>
          <w:bCs/>
          <w:color w:val="000000"/>
          <w:sz w:val="22"/>
          <w:szCs w:val="22"/>
        </w:rPr>
        <w:t>ly completed application form.; a</w:t>
      </w:r>
      <w:r w:rsidRPr="00357C64">
        <w:rPr>
          <w:rFonts w:ascii="Georgia" w:hAnsi="Georgia" w:cs="Arial"/>
          <w:bCs/>
          <w:color w:val="000000"/>
          <w:sz w:val="22"/>
          <w:szCs w:val="22"/>
        </w:rPr>
        <w:t>pplication forms marked “please refer to CV” will be rejected.</w:t>
      </w:r>
    </w:p>
    <w:p w:rsidR="004816C3" w:rsidRPr="00357C64" w:rsidRDefault="004816C3" w:rsidP="001D2DBB">
      <w:pPr>
        <w:rPr>
          <w:rFonts w:ascii="Georgia" w:hAnsi="Georgia" w:cs="Arial"/>
          <w:color w:val="000000"/>
          <w:sz w:val="22"/>
          <w:szCs w:val="22"/>
        </w:rPr>
      </w:pPr>
      <w:r w:rsidRPr="00357C64">
        <w:rPr>
          <w:rFonts w:ascii="Georgia" w:hAnsi="Georgia" w:cs="Arial"/>
          <w:b/>
          <w:bCs/>
          <w:color w:val="000000"/>
          <w:sz w:val="22"/>
          <w:szCs w:val="22"/>
          <w:u w:val="single"/>
        </w:rPr>
        <w:t xml:space="preserve">All personal details must be removed from a CV; failing to do this will mean that your CV is not considered as part of the selection process. </w:t>
      </w:r>
    </w:p>
    <w:p w:rsidR="004816C3" w:rsidRPr="00357C64" w:rsidRDefault="004816C3" w:rsidP="000E0CC5">
      <w:pPr>
        <w:jc w:val="right"/>
        <w:rPr>
          <w:rFonts w:ascii="Georgia" w:hAnsi="Georgia" w:cs="Arial"/>
          <w:color w:val="000000"/>
          <w:sz w:val="22"/>
          <w:szCs w:val="22"/>
        </w:rPr>
      </w:pPr>
    </w:p>
    <w:p w:rsidR="002C6CE5" w:rsidRPr="00357C64" w:rsidRDefault="002C6CE5" w:rsidP="001D2DBB">
      <w:pPr>
        <w:pStyle w:val="BodyText2"/>
        <w:rPr>
          <w:rFonts w:ascii="Georgia" w:hAnsi="Georgia"/>
          <w:b/>
          <w:bCs w:val="0"/>
          <w:szCs w:val="22"/>
        </w:rPr>
      </w:pPr>
    </w:p>
    <w:p w:rsidR="002C6CE5" w:rsidRPr="00357C64" w:rsidRDefault="002C6CE5" w:rsidP="001D2DBB">
      <w:pPr>
        <w:pStyle w:val="BodyText2"/>
        <w:rPr>
          <w:rFonts w:ascii="Georgia" w:hAnsi="Georgia"/>
          <w:szCs w:val="22"/>
        </w:rPr>
      </w:pPr>
    </w:p>
    <w:p w:rsidR="002C6CE5" w:rsidRPr="00357C64" w:rsidRDefault="002C6CE5" w:rsidP="001D2DBB">
      <w:pPr>
        <w:pStyle w:val="BodyText2"/>
        <w:rPr>
          <w:rFonts w:ascii="Georgia" w:hAnsi="Georgia"/>
          <w:szCs w:val="22"/>
        </w:rPr>
      </w:pPr>
    </w:p>
    <w:p w:rsidR="002C6CE5" w:rsidRPr="00357C64" w:rsidRDefault="002C6CE5" w:rsidP="001D2DBB">
      <w:pPr>
        <w:pStyle w:val="BodyText2"/>
        <w:rPr>
          <w:rFonts w:ascii="Georgia" w:hAnsi="Georgia"/>
          <w:szCs w:val="22"/>
        </w:rPr>
      </w:pPr>
    </w:p>
    <w:p w:rsidR="005D426D" w:rsidRPr="00357C64" w:rsidRDefault="002C6CE5" w:rsidP="005D426D">
      <w:pPr>
        <w:rPr>
          <w:rFonts w:ascii="Georgia" w:eastAsia="Calibri" w:hAnsi="Georgia"/>
          <w:sz w:val="22"/>
          <w:szCs w:val="22"/>
        </w:rPr>
      </w:pPr>
      <w:r w:rsidRPr="00357C64">
        <w:rPr>
          <w:rFonts w:ascii="Georgia" w:hAnsi="Georgia"/>
          <w:sz w:val="22"/>
          <w:szCs w:val="22"/>
        </w:rPr>
        <w:br w:type="page"/>
      </w:r>
    </w:p>
    <w:p w:rsidR="00D317D4" w:rsidRPr="00357C64" w:rsidRDefault="009278D4" w:rsidP="001D2DBB">
      <w:pPr>
        <w:rPr>
          <w:rFonts w:ascii="Georgia" w:eastAsia="Calibri" w:hAnsi="Georgia"/>
          <w:b/>
          <w:sz w:val="22"/>
          <w:szCs w:val="22"/>
          <w:lang w:val="en-US"/>
        </w:rPr>
      </w:pPr>
      <w:r w:rsidRPr="00357C64">
        <w:rPr>
          <w:rFonts w:ascii="Georgia" w:eastAsia="Calibri" w:hAnsi="Georgia"/>
          <w:b/>
          <w:sz w:val="22"/>
          <w:szCs w:val="22"/>
          <w:lang w:val="en-US"/>
        </w:rPr>
        <w:lastRenderedPageBreak/>
        <w:t xml:space="preserve">Job Description </w:t>
      </w:r>
    </w:p>
    <w:p w:rsidR="00604D73" w:rsidRPr="00357C64" w:rsidRDefault="00604D73" w:rsidP="001D2DBB">
      <w:pPr>
        <w:rPr>
          <w:rFonts w:ascii="Georgia" w:eastAsia="Calibri" w:hAnsi="Georgia"/>
          <w:bCs/>
          <w:sz w:val="22"/>
          <w:szCs w:val="22"/>
          <w:lang w:val="en-US"/>
        </w:rPr>
      </w:pPr>
    </w:p>
    <w:p w:rsidR="00604D73" w:rsidRPr="00357C64" w:rsidRDefault="00604D73" w:rsidP="001D2DBB">
      <w:pPr>
        <w:rPr>
          <w:rFonts w:ascii="Georgia" w:eastAsia="Calibri" w:hAnsi="Georgia"/>
          <w:bCs/>
          <w:sz w:val="22"/>
          <w:szCs w:val="22"/>
          <w:lang w:val="en-US"/>
        </w:rPr>
      </w:pPr>
    </w:p>
    <w:p w:rsidR="00604D73" w:rsidRPr="00357C64" w:rsidRDefault="00604D73" w:rsidP="001D2DBB">
      <w:pPr>
        <w:rPr>
          <w:rFonts w:ascii="Georgia" w:eastAsia="Calibri" w:hAnsi="Georgia"/>
          <w:b/>
          <w:sz w:val="22"/>
          <w:szCs w:val="22"/>
          <w:lang w:val="en-US"/>
        </w:rPr>
      </w:pPr>
      <w:r w:rsidRPr="00357C64">
        <w:rPr>
          <w:rFonts w:ascii="Georgia" w:eastAsia="Calibri" w:hAnsi="Georgia"/>
          <w:bCs/>
          <w:sz w:val="22"/>
          <w:szCs w:val="22"/>
          <w:lang w:val="en-US"/>
        </w:rPr>
        <w:t>Title:</w:t>
      </w:r>
      <w:r w:rsidRPr="00357C64">
        <w:rPr>
          <w:rFonts w:ascii="Georgia" w:eastAsia="Calibri" w:hAnsi="Georgia"/>
          <w:bCs/>
          <w:sz w:val="22"/>
          <w:szCs w:val="22"/>
          <w:lang w:val="en-US"/>
        </w:rPr>
        <w:tab/>
      </w:r>
      <w:r w:rsidRPr="00357C64">
        <w:rPr>
          <w:rFonts w:ascii="Georgia" w:eastAsia="Calibri" w:hAnsi="Georgia"/>
          <w:bCs/>
          <w:sz w:val="22"/>
          <w:szCs w:val="22"/>
          <w:lang w:val="en-US"/>
        </w:rPr>
        <w:tab/>
      </w:r>
      <w:r w:rsidRPr="00357C64">
        <w:rPr>
          <w:rFonts w:ascii="Georgia" w:eastAsia="Calibri" w:hAnsi="Georgia"/>
          <w:bCs/>
          <w:sz w:val="22"/>
          <w:szCs w:val="22"/>
          <w:lang w:val="en-US"/>
        </w:rPr>
        <w:tab/>
      </w:r>
      <w:r w:rsidR="00AE3266">
        <w:rPr>
          <w:rFonts w:ascii="Georgia" w:eastAsia="Calibri" w:hAnsi="Georgia"/>
          <w:bCs/>
          <w:sz w:val="22"/>
          <w:szCs w:val="22"/>
          <w:lang w:val="en-US"/>
        </w:rPr>
        <w:t>Technical St</w:t>
      </w:r>
      <w:r w:rsidR="00FC45C7">
        <w:rPr>
          <w:rFonts w:ascii="Georgia" w:eastAsia="Calibri" w:hAnsi="Georgia"/>
          <w:bCs/>
          <w:sz w:val="22"/>
          <w:szCs w:val="22"/>
          <w:lang w:val="en-US"/>
        </w:rPr>
        <w:t>aff</w:t>
      </w:r>
      <w:r w:rsidR="00B32EF1" w:rsidRPr="00357C64">
        <w:rPr>
          <w:rFonts w:ascii="Georgia" w:eastAsia="Calibri" w:hAnsi="Georgia"/>
          <w:bCs/>
          <w:sz w:val="22"/>
          <w:szCs w:val="22"/>
          <w:lang w:val="en-US"/>
        </w:rPr>
        <w:t xml:space="preserve"> </w:t>
      </w:r>
      <w:r w:rsidR="006F4546">
        <w:rPr>
          <w:rFonts w:ascii="Georgia" w:eastAsia="Calibri" w:hAnsi="Georgia"/>
          <w:bCs/>
          <w:sz w:val="22"/>
          <w:szCs w:val="22"/>
          <w:lang w:val="en-US"/>
        </w:rPr>
        <w:t>(zero hours)</w:t>
      </w:r>
    </w:p>
    <w:p w:rsidR="00357C64" w:rsidRPr="00357C64" w:rsidRDefault="00357C64" w:rsidP="001D2DBB">
      <w:pPr>
        <w:rPr>
          <w:rFonts w:ascii="Georgia" w:eastAsia="Calibri" w:hAnsi="Georgia"/>
          <w:bCs/>
          <w:sz w:val="22"/>
          <w:szCs w:val="22"/>
          <w:lang w:val="en-US"/>
        </w:rPr>
      </w:pPr>
    </w:p>
    <w:p w:rsidR="00604D73" w:rsidRPr="00357C64" w:rsidRDefault="001D2DBB" w:rsidP="001D2DBB">
      <w:pPr>
        <w:rPr>
          <w:rFonts w:ascii="Georgia" w:eastAsia="Calibri" w:hAnsi="Georgia"/>
          <w:bCs/>
          <w:sz w:val="22"/>
          <w:szCs w:val="22"/>
          <w:lang w:val="en-US"/>
        </w:rPr>
      </w:pPr>
      <w:r w:rsidRPr="00357C64">
        <w:rPr>
          <w:rFonts w:ascii="Georgia" w:eastAsia="Calibri" w:hAnsi="Georgia"/>
          <w:bCs/>
          <w:sz w:val="22"/>
          <w:szCs w:val="22"/>
          <w:lang w:val="en-US"/>
        </w:rPr>
        <w:t>Line Manager:</w:t>
      </w:r>
      <w:r w:rsidR="00604D73" w:rsidRPr="00357C64">
        <w:rPr>
          <w:rFonts w:ascii="Georgia" w:eastAsia="Calibri" w:hAnsi="Georgia"/>
          <w:bCs/>
          <w:sz w:val="22"/>
          <w:szCs w:val="22"/>
          <w:lang w:val="en-US"/>
        </w:rPr>
        <w:tab/>
      </w:r>
      <w:r w:rsidR="00604D73" w:rsidRPr="00357C64">
        <w:rPr>
          <w:rFonts w:ascii="Georgia" w:eastAsia="Calibri" w:hAnsi="Georgia"/>
          <w:bCs/>
          <w:sz w:val="22"/>
          <w:szCs w:val="22"/>
          <w:lang w:val="en-US"/>
        </w:rPr>
        <w:tab/>
      </w:r>
      <w:r w:rsidR="00514B2F" w:rsidRPr="00357C64">
        <w:rPr>
          <w:rFonts w:ascii="Georgia" w:hAnsi="Georgia"/>
          <w:sz w:val="22"/>
          <w:szCs w:val="22"/>
        </w:rPr>
        <w:t>Technical Manager</w:t>
      </w:r>
      <w:r w:rsidR="00604D73" w:rsidRPr="00357C64">
        <w:rPr>
          <w:rFonts w:ascii="Georgia" w:eastAsia="Calibri" w:hAnsi="Georgia"/>
          <w:bCs/>
          <w:sz w:val="22"/>
          <w:szCs w:val="22"/>
          <w:lang w:val="en-US"/>
        </w:rPr>
        <w:t xml:space="preserve"> </w:t>
      </w:r>
    </w:p>
    <w:p w:rsidR="00357C64" w:rsidRPr="00357C64" w:rsidRDefault="00357C64" w:rsidP="001D2DBB">
      <w:pPr>
        <w:rPr>
          <w:rFonts w:ascii="Georgia" w:eastAsia="Calibri" w:hAnsi="Georgia"/>
          <w:bCs/>
          <w:sz w:val="22"/>
          <w:szCs w:val="22"/>
          <w:lang w:val="en-US"/>
        </w:rPr>
      </w:pPr>
    </w:p>
    <w:p w:rsidR="001D2DBB" w:rsidRPr="00357C64" w:rsidRDefault="001D2DBB" w:rsidP="001D2DBB">
      <w:pPr>
        <w:rPr>
          <w:rFonts w:ascii="Georgia" w:eastAsia="Calibri" w:hAnsi="Georgia"/>
          <w:bCs/>
          <w:sz w:val="22"/>
          <w:szCs w:val="22"/>
          <w:lang w:val="en-US"/>
        </w:rPr>
      </w:pPr>
      <w:r w:rsidRPr="00357C64">
        <w:rPr>
          <w:rFonts w:ascii="Georgia" w:eastAsia="Calibri" w:hAnsi="Georgia"/>
          <w:bCs/>
          <w:sz w:val="22"/>
          <w:szCs w:val="22"/>
          <w:lang w:val="en-US"/>
        </w:rPr>
        <w:t>Supervised by:</w:t>
      </w:r>
      <w:r w:rsidRPr="00357C64">
        <w:rPr>
          <w:rFonts w:ascii="Georgia" w:eastAsia="Calibri" w:hAnsi="Georgia"/>
          <w:bCs/>
          <w:sz w:val="22"/>
          <w:szCs w:val="22"/>
          <w:lang w:val="en-US"/>
        </w:rPr>
        <w:tab/>
      </w:r>
      <w:r w:rsidRPr="00357C64">
        <w:rPr>
          <w:rFonts w:ascii="Georgia" w:eastAsia="Calibri" w:hAnsi="Georgia"/>
          <w:bCs/>
          <w:sz w:val="22"/>
          <w:szCs w:val="22"/>
          <w:lang w:val="en-US"/>
        </w:rPr>
        <w:tab/>
      </w:r>
      <w:r w:rsidR="005D426D">
        <w:rPr>
          <w:rFonts w:ascii="Georgia" w:eastAsia="Calibri" w:hAnsi="Georgia"/>
          <w:bCs/>
          <w:sz w:val="22"/>
          <w:szCs w:val="22"/>
          <w:lang w:val="en-US"/>
        </w:rPr>
        <w:t>Production Technicians</w:t>
      </w:r>
    </w:p>
    <w:p w:rsidR="00357C64" w:rsidRPr="00357C64" w:rsidRDefault="00357C64" w:rsidP="001D2DBB">
      <w:pPr>
        <w:rPr>
          <w:rFonts w:ascii="Georgia" w:eastAsia="Calibri" w:hAnsi="Georgia"/>
          <w:bCs/>
          <w:sz w:val="22"/>
          <w:szCs w:val="22"/>
          <w:lang w:val="en-US"/>
        </w:rPr>
      </w:pPr>
    </w:p>
    <w:p w:rsidR="00604D73" w:rsidRPr="00357C64" w:rsidRDefault="00604D73" w:rsidP="00357C64">
      <w:pPr>
        <w:ind w:left="2160" w:hanging="2160"/>
        <w:rPr>
          <w:rFonts w:ascii="Georgia" w:eastAsia="Calibri" w:hAnsi="Georgia"/>
          <w:bCs/>
          <w:sz w:val="22"/>
          <w:szCs w:val="22"/>
          <w:lang w:val="en-US"/>
        </w:rPr>
      </w:pPr>
      <w:r w:rsidRPr="00357C64">
        <w:rPr>
          <w:rFonts w:ascii="Georgia" w:eastAsia="Calibri" w:hAnsi="Georgia"/>
          <w:bCs/>
          <w:sz w:val="22"/>
          <w:szCs w:val="22"/>
          <w:lang w:val="en-US"/>
        </w:rPr>
        <w:t>Location:</w:t>
      </w:r>
      <w:r w:rsidRPr="00357C64">
        <w:rPr>
          <w:rFonts w:ascii="Georgia" w:eastAsia="Calibri" w:hAnsi="Georgia"/>
          <w:bCs/>
          <w:sz w:val="22"/>
          <w:szCs w:val="22"/>
          <w:lang w:val="en-US"/>
        </w:rPr>
        <w:tab/>
        <w:t>The normal place of work is Liverpool Philharmonic Hall /</w:t>
      </w:r>
      <w:r w:rsidR="007C68B2" w:rsidRPr="00357C64">
        <w:rPr>
          <w:rFonts w:ascii="Georgia" w:eastAsia="Calibri" w:hAnsi="Georgia"/>
          <w:bCs/>
          <w:sz w:val="22"/>
          <w:szCs w:val="22"/>
          <w:lang w:val="en-US"/>
        </w:rPr>
        <w:t xml:space="preserve">Liverpool Philharmonic at </w:t>
      </w:r>
      <w:r w:rsidRPr="00357C64">
        <w:rPr>
          <w:rFonts w:ascii="Georgia" w:eastAsia="Calibri" w:hAnsi="Georgia"/>
          <w:bCs/>
          <w:sz w:val="22"/>
          <w:szCs w:val="22"/>
          <w:lang w:val="en-US"/>
        </w:rPr>
        <w:t>The Friary or any reasonable location dependent upon the requirements of the post.</w:t>
      </w:r>
    </w:p>
    <w:p w:rsidR="00357C64" w:rsidRPr="00357C64" w:rsidRDefault="00357C64" w:rsidP="001D2DBB">
      <w:pPr>
        <w:rPr>
          <w:rFonts w:ascii="Georgia" w:eastAsia="Calibri" w:hAnsi="Georgia"/>
          <w:bCs/>
          <w:sz w:val="22"/>
          <w:szCs w:val="22"/>
          <w:lang w:val="en-US"/>
        </w:rPr>
      </w:pPr>
    </w:p>
    <w:p w:rsidR="00357C64" w:rsidRPr="00357C64" w:rsidRDefault="00604D73" w:rsidP="001D2DBB">
      <w:pPr>
        <w:rPr>
          <w:rFonts w:ascii="Georgia" w:eastAsia="Calibri" w:hAnsi="Georgia"/>
          <w:bCs/>
          <w:sz w:val="22"/>
          <w:szCs w:val="22"/>
          <w:lang w:val="en-US"/>
        </w:rPr>
      </w:pPr>
      <w:r w:rsidRPr="00357C64">
        <w:rPr>
          <w:rFonts w:ascii="Georgia" w:eastAsia="Calibri" w:hAnsi="Georgia"/>
          <w:bCs/>
          <w:sz w:val="22"/>
          <w:szCs w:val="22"/>
          <w:lang w:val="en-US"/>
        </w:rPr>
        <w:t>Contract:</w:t>
      </w:r>
      <w:r w:rsidRPr="00357C64">
        <w:rPr>
          <w:rFonts w:ascii="Georgia" w:eastAsia="Calibri" w:hAnsi="Georgia"/>
          <w:bCs/>
          <w:sz w:val="22"/>
          <w:szCs w:val="22"/>
          <w:lang w:val="en-US"/>
        </w:rPr>
        <w:tab/>
      </w:r>
      <w:r w:rsidR="00357C64" w:rsidRPr="00357C64">
        <w:rPr>
          <w:rFonts w:ascii="Georgia" w:eastAsia="Calibri" w:hAnsi="Georgia"/>
          <w:bCs/>
          <w:sz w:val="22"/>
          <w:szCs w:val="22"/>
          <w:lang w:val="en-US"/>
        </w:rPr>
        <w:tab/>
      </w:r>
      <w:r w:rsidR="006F4546">
        <w:rPr>
          <w:rFonts w:ascii="Georgia" w:eastAsia="Calibri" w:hAnsi="Georgia"/>
          <w:bCs/>
          <w:sz w:val="22"/>
          <w:szCs w:val="22"/>
          <w:lang w:val="en-US"/>
        </w:rPr>
        <w:t>Zero hours</w:t>
      </w:r>
    </w:p>
    <w:p w:rsidR="00357C64" w:rsidRPr="00357C64" w:rsidRDefault="00357C64" w:rsidP="001D2DBB">
      <w:pPr>
        <w:rPr>
          <w:rFonts w:ascii="Georgia" w:hAnsi="Georgia"/>
          <w:b/>
          <w:bCs/>
          <w:sz w:val="22"/>
          <w:szCs w:val="22"/>
        </w:rPr>
      </w:pPr>
    </w:p>
    <w:p w:rsidR="00357C64" w:rsidRPr="00357C64" w:rsidRDefault="00357C64" w:rsidP="001D2DBB">
      <w:pPr>
        <w:rPr>
          <w:rFonts w:ascii="Georgia" w:hAnsi="Georgia"/>
          <w:b/>
          <w:bCs/>
          <w:sz w:val="22"/>
          <w:szCs w:val="22"/>
        </w:rPr>
      </w:pPr>
    </w:p>
    <w:p w:rsidR="00B32EF1" w:rsidRPr="00357C64" w:rsidRDefault="00B32EF1" w:rsidP="001D2DBB">
      <w:pPr>
        <w:rPr>
          <w:rFonts w:ascii="Georgia" w:hAnsi="Georgia"/>
          <w:b/>
          <w:bCs/>
          <w:sz w:val="22"/>
          <w:szCs w:val="22"/>
        </w:rPr>
      </w:pPr>
      <w:r w:rsidRPr="00357C64">
        <w:rPr>
          <w:rFonts w:ascii="Georgia" w:hAnsi="Georgia"/>
          <w:b/>
          <w:bCs/>
          <w:sz w:val="22"/>
          <w:szCs w:val="22"/>
        </w:rPr>
        <w:t>Principal Role</w:t>
      </w:r>
    </w:p>
    <w:p w:rsidR="00B32EF1" w:rsidRPr="00357C64" w:rsidRDefault="00B32EF1" w:rsidP="001D2DBB">
      <w:pPr>
        <w:rPr>
          <w:rFonts w:ascii="Georgia" w:hAnsi="Georgia"/>
          <w:bCs/>
          <w:sz w:val="22"/>
          <w:szCs w:val="22"/>
        </w:rPr>
      </w:pPr>
    </w:p>
    <w:p w:rsidR="00357C64" w:rsidRPr="00357C64" w:rsidRDefault="00357C64" w:rsidP="001D2DBB">
      <w:pPr>
        <w:rPr>
          <w:rFonts w:ascii="Georgia" w:hAnsi="Georgia"/>
          <w:bCs/>
          <w:sz w:val="22"/>
          <w:szCs w:val="22"/>
        </w:rPr>
      </w:pPr>
    </w:p>
    <w:p w:rsidR="00B32EF1" w:rsidRPr="00357C64" w:rsidRDefault="00B32EF1" w:rsidP="001D2DBB">
      <w:pPr>
        <w:pStyle w:val="BodyTextIndent"/>
        <w:ind w:left="0"/>
        <w:rPr>
          <w:rFonts w:ascii="Georgia" w:hAnsi="Georgia"/>
          <w:sz w:val="22"/>
          <w:szCs w:val="22"/>
        </w:rPr>
      </w:pPr>
      <w:r w:rsidRPr="00357C64">
        <w:rPr>
          <w:rFonts w:ascii="Georgia" w:hAnsi="Georgia"/>
          <w:sz w:val="22"/>
          <w:szCs w:val="22"/>
        </w:rPr>
        <w:t xml:space="preserve">To provide appropriate technical event production and support services for events at Liverpool Philharmonic Hall and elsewhere as required, working with staff members, visiting artists, promoters, and other users of the venue. </w:t>
      </w:r>
    </w:p>
    <w:p w:rsidR="00B32EF1" w:rsidRDefault="00B32EF1" w:rsidP="001D2DBB">
      <w:pPr>
        <w:rPr>
          <w:rFonts w:ascii="Georgia" w:hAnsi="Georgia" w:cs="SocietyNormal"/>
          <w:sz w:val="22"/>
          <w:szCs w:val="22"/>
        </w:rPr>
      </w:pPr>
    </w:p>
    <w:p w:rsidR="00357C64" w:rsidRPr="00357C64" w:rsidRDefault="00357C64" w:rsidP="001D2DBB">
      <w:pPr>
        <w:rPr>
          <w:rFonts w:ascii="Georgia" w:hAnsi="Georgia" w:cs="SocietyNormal"/>
          <w:sz w:val="22"/>
          <w:szCs w:val="22"/>
        </w:rPr>
      </w:pPr>
    </w:p>
    <w:p w:rsidR="00B32EF1" w:rsidRPr="00357C64" w:rsidRDefault="00B32EF1" w:rsidP="001D2DBB">
      <w:pPr>
        <w:rPr>
          <w:rFonts w:ascii="Georgia" w:hAnsi="Georgia"/>
          <w:b/>
          <w:sz w:val="22"/>
          <w:szCs w:val="22"/>
        </w:rPr>
      </w:pPr>
      <w:r w:rsidRPr="00357C64">
        <w:rPr>
          <w:rFonts w:ascii="Georgia" w:hAnsi="Georgia"/>
          <w:b/>
          <w:sz w:val="22"/>
          <w:szCs w:val="22"/>
        </w:rPr>
        <w:t>Key Duties</w:t>
      </w:r>
    </w:p>
    <w:p w:rsidR="00B32EF1" w:rsidRPr="00357C64" w:rsidRDefault="00B32EF1" w:rsidP="001D2DBB">
      <w:pPr>
        <w:rPr>
          <w:rFonts w:ascii="Georgia" w:hAnsi="Georgia" w:cs="Arial"/>
          <w:b/>
          <w:bCs/>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operate lighting, sound, audio visual, and recording systems for events as required.</w:t>
      </w:r>
    </w:p>
    <w:p w:rsidR="00B32EF1" w:rsidRPr="00357C64" w:rsidRDefault="00B32EF1" w:rsidP="007B0274">
      <w:pPr>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design lighting and sound and advise when required.</w:t>
      </w:r>
    </w:p>
    <w:p w:rsidR="007B0274" w:rsidRPr="006F4546" w:rsidRDefault="007B0274" w:rsidP="006F4546">
      <w:pPr>
        <w:widowControl w:val="0"/>
        <w:autoSpaceDE w:val="0"/>
        <w:autoSpaceDN w:val="0"/>
        <w:adjustRightInd w:val="0"/>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 xml:space="preserve">To </w:t>
      </w:r>
      <w:r w:rsidR="006F4546">
        <w:rPr>
          <w:rFonts w:ascii="Georgia" w:hAnsi="Georgia" w:cs="SocietyNormal"/>
          <w:sz w:val="22"/>
          <w:szCs w:val="22"/>
        </w:rPr>
        <w:t xml:space="preserve">assist with the </w:t>
      </w:r>
      <w:r w:rsidR="006F4546" w:rsidRPr="00357C64">
        <w:rPr>
          <w:rFonts w:ascii="Georgia" w:hAnsi="Georgia" w:cs="SocietyNormal"/>
          <w:sz w:val="22"/>
          <w:szCs w:val="22"/>
        </w:rPr>
        <w:t>maintena</w:t>
      </w:r>
      <w:r w:rsidR="006F4546">
        <w:rPr>
          <w:rFonts w:ascii="Georgia" w:hAnsi="Georgia" w:cs="SocietyNormal"/>
          <w:sz w:val="22"/>
          <w:szCs w:val="22"/>
        </w:rPr>
        <w:t>nce of</w:t>
      </w:r>
      <w:r w:rsidRPr="00357C64">
        <w:rPr>
          <w:rFonts w:ascii="Georgia" w:hAnsi="Georgia" w:cs="SocietyNormal"/>
          <w:sz w:val="22"/>
          <w:szCs w:val="22"/>
        </w:rPr>
        <w:t xml:space="preserve"> Liverpool Philharmonic Hall's in-house lighting, sound, AV and staging equipment and peripherals, and other resources as required.</w:t>
      </w:r>
    </w:p>
    <w:p w:rsidR="00B32EF1" w:rsidRPr="00357C64" w:rsidRDefault="00B32EF1" w:rsidP="006F4546">
      <w:pPr>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liaise with visiting companies to ensure all their needs are met on the day of their performance.</w:t>
      </w:r>
    </w:p>
    <w:p w:rsidR="00B32EF1" w:rsidRPr="00357C64" w:rsidRDefault="00B32EF1" w:rsidP="007B0274">
      <w:pPr>
        <w:ind w:left="-720"/>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ensure that all events are presented to the highest possible standards.</w:t>
      </w:r>
    </w:p>
    <w:p w:rsidR="00B32EF1" w:rsidRPr="00357C64" w:rsidRDefault="00B32EF1" w:rsidP="007B0274">
      <w:pPr>
        <w:ind w:left="-720"/>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be present at events when required and to deal with unforeseen problems.</w:t>
      </w:r>
    </w:p>
    <w:p w:rsidR="00B32EF1" w:rsidRPr="00357C64" w:rsidRDefault="00B32EF1" w:rsidP="005D426D">
      <w:pPr>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notify and report to the Technical Manager the condition of any production equipment that may require repair or maintenance, or poses a health and safety risk.</w:t>
      </w:r>
    </w:p>
    <w:p w:rsidR="00B32EF1" w:rsidRPr="00357C64" w:rsidRDefault="00B32EF1" w:rsidP="007B0274">
      <w:pPr>
        <w:ind w:left="-720"/>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keep up to date with changes to lighting and sound technology.</w:t>
      </w:r>
    </w:p>
    <w:p w:rsidR="00B32EF1" w:rsidRPr="00357C64" w:rsidRDefault="00B32EF1" w:rsidP="007B0274">
      <w:pPr>
        <w:rPr>
          <w:rFonts w:ascii="Georgia" w:hAnsi="Georgia" w:cs="Ari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set-up and dismantle equipment and furniture as required by hirers, both internal and external, of rooms in the building, and external venues as required.</w:t>
      </w:r>
    </w:p>
    <w:p w:rsidR="00B32EF1" w:rsidRPr="00357C64" w:rsidRDefault="00B32EF1" w:rsidP="007B0274">
      <w:pPr>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be responsible for ensuring adherence to and compliance with all relevant health and safety regulations and practices.</w:t>
      </w:r>
    </w:p>
    <w:p w:rsidR="00B32EF1" w:rsidRPr="00357C64" w:rsidRDefault="00B32EF1" w:rsidP="007B0274">
      <w:pPr>
        <w:rPr>
          <w:rFonts w:ascii="Georgia" w:hAnsi="Georgia" w:cs="SocietyNormal"/>
          <w:sz w:val="22"/>
          <w:szCs w:val="22"/>
        </w:rPr>
      </w:pPr>
    </w:p>
    <w:p w:rsidR="00B32EF1" w:rsidRPr="00357C64" w:rsidRDefault="00B32EF1" w:rsidP="008666EC">
      <w:pPr>
        <w:pStyle w:val="ListParagraph"/>
        <w:widowControl w:val="0"/>
        <w:numPr>
          <w:ilvl w:val="0"/>
          <w:numId w:val="5"/>
        </w:numPr>
        <w:autoSpaceDE w:val="0"/>
        <w:autoSpaceDN w:val="0"/>
        <w:adjustRightInd w:val="0"/>
        <w:ind w:left="360"/>
        <w:contextualSpacing w:val="0"/>
        <w:rPr>
          <w:rFonts w:ascii="Georgia" w:hAnsi="Georgia" w:cs="SocietyNormal"/>
          <w:sz w:val="22"/>
          <w:szCs w:val="22"/>
        </w:rPr>
      </w:pPr>
      <w:r w:rsidRPr="00357C64">
        <w:rPr>
          <w:rFonts w:ascii="Georgia" w:hAnsi="Georgia" w:cs="SocietyNormal"/>
          <w:sz w:val="22"/>
          <w:szCs w:val="22"/>
        </w:rPr>
        <w:t>To undertake any other duties as required.</w:t>
      </w:r>
    </w:p>
    <w:p w:rsidR="00B32EF1" w:rsidRPr="00357C64" w:rsidRDefault="007B0274" w:rsidP="005D426D">
      <w:pPr>
        <w:rPr>
          <w:rFonts w:ascii="Georgia" w:hAnsi="Georgia"/>
          <w:sz w:val="22"/>
          <w:szCs w:val="22"/>
        </w:rPr>
      </w:pPr>
      <w:r>
        <w:rPr>
          <w:rFonts w:ascii="Georgia" w:hAnsi="Georgia" w:cs="SocietyNormal"/>
          <w:sz w:val="22"/>
          <w:szCs w:val="22"/>
        </w:rPr>
        <w:br w:type="page"/>
      </w:r>
    </w:p>
    <w:p w:rsidR="00604D73" w:rsidRPr="007B0274" w:rsidRDefault="00604D73" w:rsidP="001D2DBB">
      <w:pPr>
        <w:rPr>
          <w:rFonts w:ascii="Georgia" w:eastAsia="Calibri" w:hAnsi="Georgia"/>
          <w:b/>
          <w:sz w:val="22"/>
          <w:szCs w:val="22"/>
          <w:lang w:val="en-US"/>
        </w:rPr>
      </w:pPr>
      <w:r w:rsidRPr="007B0274">
        <w:rPr>
          <w:rFonts w:ascii="Georgia" w:eastAsia="Calibri" w:hAnsi="Georgia"/>
          <w:b/>
          <w:sz w:val="22"/>
          <w:szCs w:val="22"/>
          <w:lang w:val="en-US"/>
        </w:rPr>
        <w:lastRenderedPageBreak/>
        <w:t xml:space="preserve">Person Specification </w:t>
      </w:r>
    </w:p>
    <w:p w:rsidR="00604D73" w:rsidRPr="00357C64" w:rsidRDefault="00604D73" w:rsidP="001D2DBB">
      <w:pPr>
        <w:rPr>
          <w:rFonts w:ascii="Georgia" w:eastAsia="Calibri" w:hAnsi="Georgia"/>
          <w:sz w:val="22"/>
          <w:szCs w:val="22"/>
        </w:rPr>
      </w:pPr>
      <w:r w:rsidRPr="00357C64">
        <w:rPr>
          <w:rFonts w:ascii="Georgia" w:eastAsia="Calibri" w:hAnsi="Georgia"/>
          <w:sz w:val="22"/>
          <w:szCs w:val="22"/>
        </w:rPr>
        <w:t>Detailed below are the qualifications, knowledge</w:t>
      </w:r>
      <w:r w:rsidR="007B0274">
        <w:rPr>
          <w:rFonts w:ascii="Georgia" w:eastAsia="Calibri" w:hAnsi="Georgia"/>
          <w:sz w:val="22"/>
          <w:szCs w:val="22"/>
        </w:rPr>
        <w:t>/</w:t>
      </w:r>
      <w:r w:rsidRPr="00357C64">
        <w:rPr>
          <w:rFonts w:ascii="Georgia" w:eastAsia="Calibri" w:hAnsi="Georgia"/>
          <w:sz w:val="22"/>
          <w:szCs w:val="22"/>
        </w:rPr>
        <w:t>experiences and skills</w:t>
      </w:r>
      <w:r w:rsidR="007B0274">
        <w:rPr>
          <w:rFonts w:ascii="Georgia" w:eastAsia="Calibri" w:hAnsi="Georgia"/>
          <w:sz w:val="22"/>
          <w:szCs w:val="22"/>
        </w:rPr>
        <w:t>/</w:t>
      </w:r>
      <w:r w:rsidRPr="00357C64">
        <w:rPr>
          <w:rFonts w:ascii="Georgia" w:eastAsia="Calibri" w:hAnsi="Georgia"/>
          <w:sz w:val="22"/>
          <w:szCs w:val="22"/>
        </w:rPr>
        <w:t>abilities required for the post.</w:t>
      </w:r>
    </w:p>
    <w:p w:rsidR="00604D73" w:rsidRPr="00357C64" w:rsidRDefault="00604D73" w:rsidP="001D2DBB">
      <w:pPr>
        <w:rPr>
          <w:rFonts w:ascii="Georgia" w:eastAsia="Calibri" w:hAnsi="Georgia"/>
          <w:sz w:val="22"/>
          <w:szCs w:val="22"/>
        </w:rPr>
      </w:pPr>
      <w:r w:rsidRPr="00357C64">
        <w:rPr>
          <w:rFonts w:ascii="Georgia" w:eastAsia="Calibri" w:hAnsi="Georgia"/>
          <w:sz w:val="22"/>
          <w:szCs w:val="22"/>
        </w:rPr>
        <w:t xml:space="preserve">The essential </w:t>
      </w:r>
      <w:r w:rsidR="00514B2F" w:rsidRPr="00357C64">
        <w:rPr>
          <w:rFonts w:ascii="Georgia" w:eastAsia="Calibri" w:hAnsi="Georgia"/>
          <w:sz w:val="22"/>
          <w:szCs w:val="22"/>
        </w:rPr>
        <w:t>criteria outline</w:t>
      </w:r>
      <w:r w:rsidRPr="00357C64">
        <w:rPr>
          <w:rFonts w:ascii="Georgia" w:eastAsia="Calibri" w:hAnsi="Georgia"/>
          <w:sz w:val="22"/>
          <w:szCs w:val="22"/>
        </w:rPr>
        <w:t xml:space="preserve"> the minimum essential requirements of the post. The desirable </w:t>
      </w:r>
      <w:r w:rsidR="007B0274">
        <w:rPr>
          <w:rFonts w:ascii="Georgia" w:eastAsia="Calibri" w:hAnsi="Georgia"/>
          <w:sz w:val="22"/>
          <w:szCs w:val="22"/>
        </w:rPr>
        <w:t>criteria are</w:t>
      </w:r>
      <w:r w:rsidRPr="00357C64">
        <w:rPr>
          <w:rFonts w:ascii="Georgia" w:eastAsia="Calibri" w:hAnsi="Georgia"/>
          <w:sz w:val="22"/>
          <w:szCs w:val="22"/>
        </w:rPr>
        <w:t xml:space="preserve"> additional attributes which would enable the post holder to perform the role more effectively; they are not essential but may be used to distinguish between applicants during the shortlisting process.</w:t>
      </w:r>
    </w:p>
    <w:p w:rsidR="00514B2F" w:rsidRDefault="00604D73" w:rsidP="001D2DBB">
      <w:pPr>
        <w:rPr>
          <w:rFonts w:ascii="Georgia" w:eastAsia="Calibri" w:hAnsi="Georgia"/>
          <w:sz w:val="22"/>
          <w:szCs w:val="22"/>
        </w:rPr>
      </w:pPr>
      <w:r w:rsidRPr="00357C64">
        <w:rPr>
          <w:rFonts w:ascii="Georgia" w:eastAsia="Calibri" w:hAnsi="Georgia"/>
          <w:sz w:val="22"/>
          <w:szCs w:val="22"/>
        </w:rPr>
        <w:t xml:space="preserve">You should ensure that any application clearly demonstrates your ability to meet at least all of the </w:t>
      </w:r>
      <w:r w:rsidR="00514B2F" w:rsidRPr="00357C64">
        <w:rPr>
          <w:rFonts w:ascii="Georgia" w:eastAsia="Calibri" w:hAnsi="Georgia"/>
          <w:sz w:val="22"/>
          <w:szCs w:val="22"/>
        </w:rPr>
        <w:t xml:space="preserve">essential criteria listed below. </w:t>
      </w:r>
    </w:p>
    <w:p w:rsidR="007B0274" w:rsidRPr="00357C64" w:rsidRDefault="007B0274" w:rsidP="001D2DBB">
      <w:pPr>
        <w:rPr>
          <w:rFonts w:ascii="Georgia" w:eastAsia="Calibri" w:hAnsi="Georgia"/>
          <w:sz w:val="22"/>
          <w:szCs w:val="22"/>
        </w:rPr>
      </w:pPr>
    </w:p>
    <w:p w:rsidR="00514B2F" w:rsidRPr="00357C64" w:rsidRDefault="00514B2F" w:rsidP="001D2DBB">
      <w:pPr>
        <w:numPr>
          <w:ilvl w:val="12"/>
          <w:numId w:val="0"/>
        </w:numPr>
        <w:rPr>
          <w:rFonts w:ascii="Georgia" w:hAnsi="Georgia"/>
          <w:sz w:val="22"/>
          <w:szCs w:val="22"/>
        </w:rPr>
      </w:pPr>
      <w:r w:rsidRPr="00357C64">
        <w:rPr>
          <w:rFonts w:ascii="Georgia" w:hAnsi="Georgia"/>
          <w:b/>
          <w:bCs/>
          <w:sz w:val="22"/>
          <w:szCs w:val="22"/>
        </w:rPr>
        <w:t>Part One: Experience and Qualifications</w:t>
      </w:r>
    </w:p>
    <w:p w:rsidR="00514B2F" w:rsidRPr="00357C64" w:rsidRDefault="00514B2F" w:rsidP="001D2DBB">
      <w:pPr>
        <w:rPr>
          <w:rFonts w:ascii="Georgia" w:hAnsi="Georgia"/>
          <w:sz w:val="22"/>
          <w:szCs w:val="22"/>
        </w:rPr>
      </w:pPr>
    </w:p>
    <w:p w:rsidR="00514B2F" w:rsidRPr="00357C64" w:rsidRDefault="007B0274" w:rsidP="001D2DBB">
      <w:pPr>
        <w:pStyle w:val="BodyText"/>
        <w:rPr>
          <w:rFonts w:ascii="Georgia" w:hAnsi="Georgia"/>
          <w:b/>
          <w:color w:val="000000"/>
          <w:sz w:val="22"/>
          <w:szCs w:val="22"/>
        </w:rPr>
      </w:pPr>
      <w:r>
        <w:rPr>
          <w:rFonts w:ascii="Georgia" w:hAnsi="Georgia"/>
          <w:b/>
          <w:bCs w:val="0"/>
          <w:color w:val="000000"/>
          <w:sz w:val="22"/>
          <w:szCs w:val="22"/>
        </w:rPr>
        <w:t>Essential</w:t>
      </w:r>
    </w:p>
    <w:p w:rsidR="00514B2F" w:rsidRPr="00357C64" w:rsidRDefault="00514B2F" w:rsidP="008666EC">
      <w:pPr>
        <w:pStyle w:val="BodyText"/>
        <w:numPr>
          <w:ilvl w:val="0"/>
          <w:numId w:val="7"/>
        </w:numPr>
        <w:rPr>
          <w:rFonts w:ascii="Georgia" w:hAnsi="Georgia"/>
          <w:bCs w:val="0"/>
          <w:color w:val="000000"/>
          <w:sz w:val="22"/>
          <w:szCs w:val="22"/>
        </w:rPr>
      </w:pPr>
      <w:r w:rsidRPr="00357C64">
        <w:rPr>
          <w:rFonts w:ascii="Georgia" w:hAnsi="Georgia"/>
          <w:color w:val="000000"/>
          <w:sz w:val="22"/>
          <w:szCs w:val="22"/>
        </w:rPr>
        <w:t>At least one year’s mus</w:t>
      </w:r>
      <w:r w:rsidR="007B0274">
        <w:rPr>
          <w:rFonts w:ascii="Georgia" w:hAnsi="Georgia"/>
          <w:color w:val="000000"/>
          <w:sz w:val="22"/>
          <w:szCs w:val="22"/>
        </w:rPr>
        <w:t>ic or theatre industry training</w:t>
      </w:r>
    </w:p>
    <w:p w:rsidR="00514B2F" w:rsidRPr="00357C64" w:rsidRDefault="00514B2F" w:rsidP="008666EC">
      <w:pPr>
        <w:pStyle w:val="BodyText"/>
        <w:numPr>
          <w:ilvl w:val="0"/>
          <w:numId w:val="7"/>
        </w:numPr>
        <w:rPr>
          <w:rFonts w:ascii="Georgia" w:hAnsi="Georgia"/>
          <w:color w:val="000000"/>
          <w:sz w:val="22"/>
          <w:szCs w:val="22"/>
        </w:rPr>
      </w:pPr>
      <w:r w:rsidRPr="00357C64">
        <w:rPr>
          <w:rFonts w:ascii="Georgia" w:hAnsi="Georgia"/>
          <w:color w:val="000000"/>
          <w:sz w:val="22"/>
          <w:szCs w:val="22"/>
        </w:rPr>
        <w:t>Exp</w:t>
      </w:r>
      <w:r w:rsidR="007B0274">
        <w:rPr>
          <w:rFonts w:ascii="Georgia" w:hAnsi="Georgia"/>
          <w:color w:val="000000"/>
          <w:sz w:val="22"/>
          <w:szCs w:val="22"/>
        </w:rPr>
        <w:t>erience of live sound operation</w:t>
      </w:r>
    </w:p>
    <w:p w:rsidR="00514B2F" w:rsidRPr="00357C64" w:rsidRDefault="00514B2F" w:rsidP="008666EC">
      <w:pPr>
        <w:pStyle w:val="BodyText"/>
        <w:numPr>
          <w:ilvl w:val="0"/>
          <w:numId w:val="7"/>
        </w:numPr>
        <w:rPr>
          <w:rFonts w:ascii="Georgia" w:hAnsi="Georgia"/>
          <w:color w:val="000000"/>
          <w:sz w:val="22"/>
          <w:szCs w:val="22"/>
        </w:rPr>
      </w:pPr>
      <w:r w:rsidRPr="00357C64">
        <w:rPr>
          <w:rFonts w:ascii="Georgia" w:hAnsi="Georgia"/>
          <w:color w:val="000000"/>
          <w:sz w:val="22"/>
          <w:szCs w:val="22"/>
        </w:rPr>
        <w:t>Awareness of health and safety legislation an</w:t>
      </w:r>
      <w:r w:rsidR="007B0274">
        <w:rPr>
          <w:rFonts w:ascii="Georgia" w:hAnsi="Georgia"/>
          <w:color w:val="000000"/>
          <w:sz w:val="22"/>
          <w:szCs w:val="22"/>
        </w:rPr>
        <w:t>d best practice in the industry</w:t>
      </w:r>
    </w:p>
    <w:p w:rsidR="00514B2F" w:rsidRPr="00357C64" w:rsidRDefault="00514B2F" w:rsidP="008666EC">
      <w:pPr>
        <w:pStyle w:val="BodyText"/>
        <w:numPr>
          <w:ilvl w:val="0"/>
          <w:numId w:val="7"/>
        </w:numPr>
        <w:rPr>
          <w:rFonts w:ascii="Georgia" w:hAnsi="Georgia"/>
          <w:color w:val="000000"/>
          <w:sz w:val="22"/>
          <w:szCs w:val="22"/>
        </w:rPr>
      </w:pPr>
      <w:r w:rsidRPr="00357C64">
        <w:rPr>
          <w:rFonts w:ascii="Georgia" w:hAnsi="Georgia"/>
          <w:color w:val="000000"/>
          <w:sz w:val="22"/>
          <w:szCs w:val="22"/>
        </w:rPr>
        <w:t>Understanding</w:t>
      </w:r>
      <w:r w:rsidR="007B0274">
        <w:rPr>
          <w:rFonts w:ascii="Georgia" w:hAnsi="Georgia"/>
          <w:color w:val="000000"/>
          <w:sz w:val="22"/>
          <w:szCs w:val="22"/>
        </w:rPr>
        <w:t xml:space="preserve"> of stage management</w:t>
      </w:r>
    </w:p>
    <w:p w:rsidR="00514B2F" w:rsidRPr="00357C64" w:rsidRDefault="00514B2F" w:rsidP="008666EC">
      <w:pPr>
        <w:pStyle w:val="BodyText"/>
        <w:numPr>
          <w:ilvl w:val="0"/>
          <w:numId w:val="7"/>
        </w:numPr>
        <w:rPr>
          <w:rFonts w:ascii="Georgia" w:hAnsi="Georgia"/>
          <w:color w:val="000000"/>
          <w:sz w:val="22"/>
          <w:szCs w:val="22"/>
        </w:rPr>
      </w:pPr>
      <w:r w:rsidRPr="00357C64">
        <w:rPr>
          <w:rFonts w:ascii="Georgia" w:hAnsi="Georgia"/>
          <w:color w:val="000000"/>
          <w:sz w:val="22"/>
          <w:szCs w:val="22"/>
        </w:rPr>
        <w:t>Experience of</w:t>
      </w:r>
      <w:r w:rsidR="007B0274">
        <w:rPr>
          <w:rFonts w:ascii="Georgia" w:hAnsi="Georgia"/>
          <w:color w:val="000000"/>
          <w:sz w:val="22"/>
          <w:szCs w:val="22"/>
        </w:rPr>
        <w:t xml:space="preserve"> rigging and working at heights</w:t>
      </w:r>
    </w:p>
    <w:p w:rsidR="00514B2F" w:rsidRDefault="00514B2F" w:rsidP="008666EC">
      <w:pPr>
        <w:pStyle w:val="BodyText"/>
        <w:numPr>
          <w:ilvl w:val="0"/>
          <w:numId w:val="7"/>
        </w:numPr>
        <w:rPr>
          <w:rFonts w:ascii="Georgia" w:hAnsi="Georgia"/>
          <w:color w:val="000000"/>
          <w:sz w:val="22"/>
          <w:szCs w:val="22"/>
        </w:rPr>
      </w:pPr>
      <w:r w:rsidRPr="00357C64">
        <w:rPr>
          <w:rFonts w:ascii="Georgia" w:hAnsi="Georgia"/>
          <w:color w:val="000000"/>
          <w:sz w:val="22"/>
          <w:szCs w:val="22"/>
        </w:rPr>
        <w:t>Experience of lighting board programming and operation</w:t>
      </w:r>
    </w:p>
    <w:p w:rsidR="005D426D" w:rsidRPr="00357C64" w:rsidRDefault="005D426D" w:rsidP="008666EC">
      <w:pPr>
        <w:pStyle w:val="BodyText"/>
        <w:numPr>
          <w:ilvl w:val="0"/>
          <w:numId w:val="7"/>
        </w:numPr>
        <w:rPr>
          <w:rFonts w:ascii="Georgia" w:hAnsi="Georgia"/>
          <w:color w:val="000000"/>
          <w:sz w:val="22"/>
          <w:szCs w:val="22"/>
        </w:rPr>
      </w:pPr>
      <w:r>
        <w:rPr>
          <w:rFonts w:ascii="Georgia" w:hAnsi="Georgia"/>
          <w:color w:val="000000"/>
          <w:sz w:val="22"/>
          <w:szCs w:val="22"/>
        </w:rPr>
        <w:t>Experience of Stage Management</w:t>
      </w:r>
    </w:p>
    <w:p w:rsidR="00514B2F" w:rsidRPr="00357C64" w:rsidRDefault="00514B2F" w:rsidP="001D2DBB">
      <w:pPr>
        <w:pStyle w:val="BodyText2"/>
        <w:rPr>
          <w:rFonts w:ascii="Georgia" w:hAnsi="Georgia"/>
          <w:color w:val="000000"/>
          <w:szCs w:val="22"/>
        </w:rPr>
      </w:pPr>
    </w:p>
    <w:p w:rsidR="00514B2F" w:rsidRPr="00357C64" w:rsidRDefault="00514B2F" w:rsidP="001D2DBB">
      <w:pPr>
        <w:pStyle w:val="BodyText"/>
        <w:rPr>
          <w:rFonts w:ascii="Georgia" w:hAnsi="Georgia"/>
          <w:b/>
          <w:color w:val="000000"/>
          <w:sz w:val="22"/>
          <w:szCs w:val="22"/>
        </w:rPr>
      </w:pPr>
      <w:r w:rsidRPr="00357C64">
        <w:rPr>
          <w:rFonts w:ascii="Georgia" w:hAnsi="Georgia"/>
          <w:b/>
          <w:bCs w:val="0"/>
          <w:color w:val="000000"/>
          <w:sz w:val="22"/>
          <w:szCs w:val="22"/>
        </w:rPr>
        <w:t xml:space="preserve">Desirable </w:t>
      </w:r>
    </w:p>
    <w:p w:rsidR="00514B2F" w:rsidRPr="00357C64" w:rsidRDefault="00514B2F" w:rsidP="008666EC">
      <w:pPr>
        <w:pStyle w:val="BodyText2"/>
        <w:numPr>
          <w:ilvl w:val="0"/>
          <w:numId w:val="8"/>
        </w:numPr>
        <w:rPr>
          <w:rFonts w:ascii="Georgia" w:hAnsi="Georgia"/>
          <w:color w:val="000000"/>
          <w:szCs w:val="22"/>
        </w:rPr>
      </w:pPr>
      <w:r w:rsidRPr="00357C64">
        <w:rPr>
          <w:rFonts w:ascii="Georgia" w:hAnsi="Georgia"/>
          <w:color w:val="000000"/>
          <w:szCs w:val="22"/>
        </w:rPr>
        <w:t>Prior experience of similar role</w:t>
      </w:r>
      <w:r w:rsidR="007B0274">
        <w:rPr>
          <w:rFonts w:ascii="Georgia" w:hAnsi="Georgia"/>
          <w:color w:val="000000"/>
          <w:szCs w:val="22"/>
        </w:rPr>
        <w:t>s in the entertainment industry</w:t>
      </w:r>
    </w:p>
    <w:p w:rsidR="00514B2F" w:rsidRPr="00357C64" w:rsidRDefault="00514B2F" w:rsidP="008666EC">
      <w:pPr>
        <w:pStyle w:val="BodyText2"/>
        <w:numPr>
          <w:ilvl w:val="0"/>
          <w:numId w:val="8"/>
        </w:numPr>
        <w:rPr>
          <w:rFonts w:ascii="Georgia" w:hAnsi="Georgia"/>
          <w:color w:val="000000"/>
          <w:szCs w:val="22"/>
        </w:rPr>
      </w:pPr>
      <w:r w:rsidRPr="00357C64">
        <w:rPr>
          <w:rFonts w:ascii="Georgia" w:hAnsi="Georgia"/>
          <w:color w:val="000000"/>
          <w:szCs w:val="22"/>
        </w:rPr>
        <w:t xml:space="preserve">Programming </w:t>
      </w:r>
      <w:r w:rsidR="007B0274">
        <w:rPr>
          <w:rFonts w:ascii="Georgia" w:hAnsi="Georgia"/>
          <w:color w:val="000000"/>
          <w:szCs w:val="22"/>
        </w:rPr>
        <w:t>and operation of moving lights</w:t>
      </w:r>
    </w:p>
    <w:p w:rsidR="00514B2F" w:rsidRPr="00357C64" w:rsidRDefault="007B0274" w:rsidP="008666EC">
      <w:pPr>
        <w:pStyle w:val="BodyText2"/>
        <w:numPr>
          <w:ilvl w:val="0"/>
          <w:numId w:val="8"/>
        </w:numPr>
        <w:rPr>
          <w:rFonts w:ascii="Georgia" w:hAnsi="Georgia"/>
          <w:color w:val="000000"/>
          <w:szCs w:val="22"/>
        </w:rPr>
      </w:pPr>
      <w:r>
        <w:rPr>
          <w:rFonts w:ascii="Georgia" w:hAnsi="Georgia"/>
          <w:color w:val="000000"/>
          <w:szCs w:val="22"/>
        </w:rPr>
        <w:t>Practical knowledge of DMX</w:t>
      </w:r>
    </w:p>
    <w:p w:rsidR="00514B2F" w:rsidRPr="00357C64" w:rsidRDefault="00514B2F" w:rsidP="001D2DBB">
      <w:pPr>
        <w:rPr>
          <w:rFonts w:ascii="Georgia" w:hAnsi="Georgia"/>
          <w:sz w:val="22"/>
          <w:szCs w:val="22"/>
        </w:rPr>
      </w:pPr>
    </w:p>
    <w:p w:rsidR="00B32EF1" w:rsidRPr="00357C64" w:rsidRDefault="00B32EF1" w:rsidP="001D2DBB">
      <w:pPr>
        <w:pStyle w:val="BodyText2"/>
        <w:rPr>
          <w:rFonts w:ascii="Georgia" w:hAnsi="Georgia"/>
          <w:color w:val="000000"/>
          <w:szCs w:val="22"/>
        </w:rPr>
      </w:pPr>
    </w:p>
    <w:p w:rsidR="00B32EF1" w:rsidRPr="00357C64" w:rsidRDefault="00B32EF1" w:rsidP="001D2DBB">
      <w:pPr>
        <w:pStyle w:val="BodyText"/>
        <w:tabs>
          <w:tab w:val="num" w:pos="960"/>
          <w:tab w:val="num" w:pos="1200"/>
        </w:tabs>
        <w:rPr>
          <w:rFonts w:ascii="Georgia" w:hAnsi="Georgia"/>
          <w:b/>
          <w:bCs w:val="0"/>
          <w:color w:val="000000"/>
          <w:sz w:val="22"/>
          <w:szCs w:val="22"/>
        </w:rPr>
      </w:pPr>
    </w:p>
    <w:p w:rsidR="00604D73" w:rsidRDefault="00211A56" w:rsidP="001D2DBB">
      <w:pPr>
        <w:rPr>
          <w:rFonts w:ascii="Georgia" w:eastAsia="Calibri" w:hAnsi="Georgia"/>
          <w:b/>
          <w:sz w:val="22"/>
          <w:szCs w:val="22"/>
        </w:rPr>
      </w:pPr>
      <w:r w:rsidRPr="00357C64">
        <w:rPr>
          <w:rFonts w:ascii="Georgia" w:eastAsia="Calibri" w:hAnsi="Georgia"/>
          <w:b/>
          <w:sz w:val="22"/>
          <w:szCs w:val="22"/>
        </w:rPr>
        <w:br w:type="page"/>
      </w:r>
      <w:r w:rsidR="007B0274">
        <w:rPr>
          <w:rFonts w:ascii="Georgia" w:eastAsia="Calibri" w:hAnsi="Georgia"/>
          <w:b/>
          <w:sz w:val="22"/>
          <w:szCs w:val="22"/>
        </w:rPr>
        <w:lastRenderedPageBreak/>
        <w:t>Conditions of Employment</w:t>
      </w:r>
    </w:p>
    <w:p w:rsidR="007B0274" w:rsidRDefault="007B0274" w:rsidP="001D2DBB">
      <w:pPr>
        <w:rPr>
          <w:rFonts w:ascii="Georgia" w:eastAsia="Calibri" w:hAnsi="Georgia"/>
          <w:b/>
          <w:sz w:val="22"/>
          <w:szCs w:val="22"/>
        </w:rPr>
      </w:pPr>
    </w:p>
    <w:p w:rsidR="007B0274" w:rsidRPr="007B0274" w:rsidRDefault="007B0274" w:rsidP="001D2DBB">
      <w:pPr>
        <w:rPr>
          <w:rFonts w:ascii="Georgia" w:eastAsia="Calibri" w:hAnsi="Georgia"/>
          <w:b/>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Salary</w:t>
      </w:r>
      <w:r w:rsidR="002C3EF5">
        <w:rPr>
          <w:rFonts w:ascii="Georgia" w:eastAsia="Calibri" w:hAnsi="Georgia"/>
          <w:b/>
          <w:sz w:val="22"/>
          <w:szCs w:val="22"/>
        </w:rPr>
        <w:br/>
      </w:r>
      <w:r w:rsidR="002C3EF5" w:rsidRPr="002C3EF5">
        <w:rPr>
          <w:rFonts w:ascii="Georgia" w:eastAsia="Calibri" w:hAnsi="Georgia"/>
          <w:sz w:val="22"/>
          <w:szCs w:val="22"/>
        </w:rPr>
        <w:t>£7.</w:t>
      </w:r>
      <w:r w:rsidR="005D426D">
        <w:rPr>
          <w:rFonts w:ascii="Georgia" w:eastAsia="Calibri" w:hAnsi="Georgia"/>
          <w:sz w:val="22"/>
          <w:szCs w:val="22"/>
        </w:rPr>
        <w:t>5</w:t>
      </w:r>
      <w:r w:rsidR="002C3EF5" w:rsidRPr="002C3EF5">
        <w:rPr>
          <w:rFonts w:ascii="Georgia" w:eastAsia="Calibri" w:hAnsi="Georgia"/>
          <w:sz w:val="22"/>
          <w:szCs w:val="22"/>
        </w:rPr>
        <w:t>0 per hour</w:t>
      </w:r>
    </w:p>
    <w:p w:rsidR="00B32EF1" w:rsidRDefault="00B32EF1" w:rsidP="001D2DBB">
      <w:pPr>
        <w:rPr>
          <w:rFonts w:ascii="Georgia" w:eastAsia="Calibri" w:hAnsi="Georgia"/>
          <w:sz w:val="22"/>
          <w:szCs w:val="22"/>
        </w:rPr>
      </w:pPr>
    </w:p>
    <w:p w:rsidR="007B0274" w:rsidRDefault="007B0274" w:rsidP="001D2DBB">
      <w:pPr>
        <w:rPr>
          <w:rFonts w:ascii="Georgia" w:eastAsia="Calibri" w:hAnsi="Georgia"/>
          <w:b/>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Hours of work</w:t>
      </w:r>
    </w:p>
    <w:p w:rsidR="0029370E" w:rsidRDefault="0029370E" w:rsidP="001D2DBB">
      <w:pPr>
        <w:pStyle w:val="BodyTextIndent"/>
        <w:ind w:left="0"/>
        <w:rPr>
          <w:rFonts w:ascii="Georgia" w:hAnsi="Georgia"/>
          <w:sz w:val="22"/>
          <w:szCs w:val="22"/>
        </w:rPr>
      </w:pPr>
      <w:r>
        <w:rPr>
          <w:rFonts w:ascii="Georgia" w:eastAsia="Calibri" w:hAnsi="Georgia"/>
          <w:sz w:val="22"/>
          <w:szCs w:val="22"/>
        </w:rPr>
        <w:t xml:space="preserve">The contracted hours for this post are 0 per week. Due to the nature Liverpool Philharmonic’s work, the requirement for individuals to perform work varies, and therefore there are no set hours of work.  Hours offered </w:t>
      </w:r>
      <w:r>
        <w:rPr>
          <w:rFonts w:ascii="Georgia" w:eastAsia="Calibri" w:hAnsi="Georgia"/>
          <w:bCs/>
          <w:sz w:val="22"/>
          <w:szCs w:val="22"/>
        </w:rPr>
        <w:t>will be irregular due to the need for regular evening and weekend work</w:t>
      </w:r>
      <w:r>
        <w:rPr>
          <w:rFonts w:ascii="Georgia" w:eastAsia="Calibri" w:hAnsi="Georgia"/>
          <w:sz w:val="22"/>
          <w:szCs w:val="22"/>
        </w:rPr>
        <w:t>. The organisation has no obligation to offer, and you are not entitled to a minimum number of hours of work per day, week or year.</w:t>
      </w:r>
    </w:p>
    <w:p w:rsidR="0029370E" w:rsidRPr="00357C64" w:rsidRDefault="0029370E" w:rsidP="001D2DBB">
      <w:pPr>
        <w:pStyle w:val="BodyTextIndent"/>
        <w:ind w:left="0"/>
        <w:rPr>
          <w:rFonts w:ascii="Georgia" w:hAnsi="Georgia"/>
          <w:sz w:val="22"/>
          <w:szCs w:val="22"/>
        </w:rPr>
      </w:pPr>
    </w:p>
    <w:p w:rsidR="00B32EF1" w:rsidRPr="00357C64" w:rsidRDefault="00B32EF1" w:rsidP="001D2DBB">
      <w:pPr>
        <w:pStyle w:val="BodyTextIndent"/>
        <w:ind w:left="0"/>
        <w:rPr>
          <w:rFonts w:ascii="Georgia" w:hAnsi="Georgia" w:cs="SocietyUltra"/>
          <w:b/>
          <w:iCs/>
          <w:sz w:val="22"/>
          <w:szCs w:val="22"/>
        </w:rPr>
      </w:pPr>
      <w:r w:rsidRPr="00357C64">
        <w:rPr>
          <w:rFonts w:ascii="Georgia" w:hAnsi="Georgia" w:cs="SocietyUltra"/>
          <w:b/>
          <w:iCs/>
          <w:sz w:val="22"/>
          <w:szCs w:val="22"/>
        </w:rPr>
        <w:t>Overtime</w:t>
      </w:r>
    </w:p>
    <w:p w:rsidR="00B32EF1" w:rsidRPr="00357C64" w:rsidRDefault="00B32EF1" w:rsidP="001D2DBB">
      <w:pPr>
        <w:pStyle w:val="BodyTextIndent"/>
        <w:widowControl w:val="0"/>
        <w:autoSpaceDE w:val="0"/>
        <w:autoSpaceDN w:val="0"/>
        <w:adjustRightInd w:val="0"/>
        <w:ind w:left="0"/>
        <w:rPr>
          <w:rFonts w:ascii="Georgia" w:hAnsi="Georgia" w:cs="SocietyUltra"/>
          <w:sz w:val="22"/>
          <w:szCs w:val="22"/>
        </w:rPr>
      </w:pPr>
      <w:r w:rsidRPr="00357C64">
        <w:rPr>
          <w:rFonts w:ascii="Georgia" w:hAnsi="Georgia" w:cs="SocietyUltra"/>
          <w:sz w:val="22"/>
          <w:szCs w:val="22"/>
        </w:rPr>
        <w:t xml:space="preserve">Double time is paid for any work carried on after midnight, up until 7.30am, to the nearest 30 minutes. </w:t>
      </w:r>
    </w:p>
    <w:p w:rsidR="00B32EF1" w:rsidRPr="00357C64" w:rsidRDefault="00B32EF1" w:rsidP="001D2DBB">
      <w:pPr>
        <w:pStyle w:val="BodyTextIndent"/>
        <w:widowControl w:val="0"/>
        <w:autoSpaceDE w:val="0"/>
        <w:autoSpaceDN w:val="0"/>
        <w:adjustRightInd w:val="0"/>
        <w:ind w:left="0"/>
        <w:rPr>
          <w:rFonts w:ascii="Georgia" w:hAnsi="Georgia" w:cs="SocietyUltra"/>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Holidays</w:t>
      </w:r>
    </w:p>
    <w:p w:rsidR="00604D73" w:rsidRPr="00357C64" w:rsidRDefault="00604D73" w:rsidP="001D2DBB">
      <w:pPr>
        <w:rPr>
          <w:rFonts w:ascii="Georgia" w:eastAsia="Calibri" w:hAnsi="Georgia"/>
          <w:sz w:val="22"/>
          <w:szCs w:val="22"/>
        </w:rPr>
      </w:pPr>
      <w:r w:rsidRPr="00357C64">
        <w:rPr>
          <w:rFonts w:ascii="Georgia" w:eastAsia="Calibri" w:hAnsi="Georgia"/>
          <w:sz w:val="22"/>
          <w:szCs w:val="22"/>
        </w:rPr>
        <w:t xml:space="preserve">The </w:t>
      </w:r>
      <w:r w:rsidR="00AE3266">
        <w:rPr>
          <w:rFonts w:ascii="Georgia" w:eastAsia="Calibri" w:hAnsi="Georgia"/>
          <w:sz w:val="22"/>
          <w:szCs w:val="22"/>
        </w:rPr>
        <w:t xml:space="preserve">full-time </w:t>
      </w:r>
      <w:r w:rsidRPr="00357C64">
        <w:rPr>
          <w:rFonts w:ascii="Georgia" w:eastAsia="Calibri" w:hAnsi="Georgia"/>
          <w:sz w:val="22"/>
          <w:szCs w:val="22"/>
        </w:rPr>
        <w:t>annual leave entitlement is 2</w:t>
      </w:r>
      <w:r w:rsidR="00C82617" w:rsidRPr="00357C64">
        <w:rPr>
          <w:rFonts w:ascii="Georgia" w:eastAsia="Calibri" w:hAnsi="Georgia"/>
          <w:sz w:val="22"/>
          <w:szCs w:val="22"/>
        </w:rPr>
        <w:t>6</w:t>
      </w:r>
      <w:r w:rsidRPr="00357C64">
        <w:rPr>
          <w:rFonts w:ascii="Georgia" w:eastAsia="Calibri" w:hAnsi="Georgia"/>
          <w:sz w:val="22"/>
          <w:szCs w:val="22"/>
        </w:rPr>
        <w:t xml:space="preserve"> days</w:t>
      </w:r>
      <w:r w:rsidR="00305B5D">
        <w:rPr>
          <w:rFonts w:ascii="Georgia" w:eastAsia="Calibri" w:hAnsi="Georgia"/>
          <w:sz w:val="22"/>
          <w:szCs w:val="22"/>
        </w:rPr>
        <w:t xml:space="preserve"> pro rata</w:t>
      </w:r>
      <w:r w:rsidR="00FC45C7">
        <w:rPr>
          <w:rFonts w:ascii="Georgia" w:eastAsia="Calibri" w:hAnsi="Georgia"/>
          <w:sz w:val="22"/>
          <w:szCs w:val="22"/>
        </w:rPr>
        <w:t>,</w:t>
      </w:r>
      <w:r w:rsidR="00305B5D">
        <w:rPr>
          <w:rFonts w:ascii="Georgia" w:eastAsia="Calibri" w:hAnsi="Georgia"/>
          <w:sz w:val="22"/>
          <w:szCs w:val="22"/>
        </w:rPr>
        <w:t xml:space="preserve"> excluding public holidays.</w:t>
      </w:r>
      <w:r w:rsidRPr="00357C64">
        <w:rPr>
          <w:rFonts w:ascii="Georgia" w:eastAsia="Calibri" w:hAnsi="Georgia"/>
          <w:sz w:val="22"/>
          <w:szCs w:val="22"/>
        </w:rPr>
        <w:t xml:space="preserve">  These will be taken at times agreed with</w:t>
      </w:r>
      <w:r w:rsidR="00C82617" w:rsidRPr="00357C64">
        <w:rPr>
          <w:rFonts w:ascii="Georgia" w:eastAsia="Calibri" w:hAnsi="Georgia"/>
          <w:sz w:val="22"/>
          <w:szCs w:val="22"/>
        </w:rPr>
        <w:t xml:space="preserve"> </w:t>
      </w:r>
      <w:r w:rsidR="00211A56" w:rsidRPr="00357C64">
        <w:rPr>
          <w:rFonts w:ascii="Georgia" w:eastAsia="Calibri" w:hAnsi="Georgia"/>
          <w:sz w:val="22"/>
          <w:szCs w:val="22"/>
        </w:rPr>
        <w:t xml:space="preserve">the </w:t>
      </w:r>
      <w:r w:rsidR="007B0274">
        <w:rPr>
          <w:rFonts w:ascii="Georgia" w:eastAsia="Calibri" w:hAnsi="Georgia"/>
          <w:sz w:val="22"/>
          <w:szCs w:val="22"/>
        </w:rPr>
        <w:t>Technical Manager</w:t>
      </w:r>
      <w:r w:rsidR="00B32EF1" w:rsidRPr="00357C64">
        <w:rPr>
          <w:rFonts w:ascii="Georgia" w:eastAsia="Calibri" w:hAnsi="Georgia"/>
          <w:sz w:val="22"/>
          <w:szCs w:val="22"/>
        </w:rPr>
        <w:t xml:space="preserve">. </w:t>
      </w:r>
    </w:p>
    <w:p w:rsidR="007B0274" w:rsidRDefault="007B0274" w:rsidP="001D2DBB">
      <w:pPr>
        <w:rPr>
          <w:rFonts w:ascii="Georgia" w:eastAsia="Calibri" w:hAnsi="Georgia"/>
          <w:b/>
          <w:sz w:val="22"/>
          <w:szCs w:val="22"/>
        </w:rPr>
      </w:pPr>
    </w:p>
    <w:p w:rsidR="00604D73" w:rsidRPr="00357C64" w:rsidRDefault="00604D73" w:rsidP="001D2DBB">
      <w:pPr>
        <w:rPr>
          <w:rFonts w:ascii="Georgia" w:eastAsia="Calibri" w:hAnsi="Georgia"/>
          <w:b/>
          <w:i/>
          <w:iCs/>
          <w:sz w:val="22"/>
          <w:szCs w:val="22"/>
        </w:rPr>
      </w:pPr>
      <w:r w:rsidRPr="00357C64">
        <w:rPr>
          <w:rFonts w:ascii="Georgia" w:eastAsia="Calibri" w:hAnsi="Georgia"/>
          <w:b/>
          <w:sz w:val="22"/>
          <w:szCs w:val="22"/>
        </w:rPr>
        <w:t>Pension</w:t>
      </w:r>
    </w:p>
    <w:p w:rsidR="00D317D4" w:rsidRPr="00357C64" w:rsidRDefault="00D317D4" w:rsidP="001D2DBB">
      <w:pPr>
        <w:widowControl w:val="0"/>
        <w:rPr>
          <w:rFonts w:ascii="Georgia" w:hAnsi="Georgia"/>
          <w:snapToGrid w:val="0"/>
          <w:color w:val="000000"/>
          <w:sz w:val="22"/>
          <w:szCs w:val="22"/>
          <w:lang w:val="en-US"/>
        </w:rPr>
      </w:pPr>
      <w:r w:rsidRPr="00357C64">
        <w:rPr>
          <w:rFonts w:ascii="Georgia" w:hAnsi="Georgia"/>
          <w:snapToGrid w:val="0"/>
          <w:color w:val="000000"/>
          <w:sz w:val="22"/>
          <w:szCs w:val="22"/>
          <w:lang w:val="en-US"/>
        </w:rPr>
        <w:t xml:space="preserve">Liverpool Philharmonic operates a Group Personal Pension Scheme where all employees will be automatically enrolled, enjoying an employer contribution of 3% and an employee contribution of 5%. </w:t>
      </w:r>
    </w:p>
    <w:p w:rsidR="00C82617" w:rsidRPr="00357C64" w:rsidRDefault="00C82617" w:rsidP="001D2DBB">
      <w:pPr>
        <w:rPr>
          <w:rFonts w:ascii="Georgia" w:hAnsi="Georgia"/>
          <w:color w:val="000000"/>
          <w:sz w:val="22"/>
          <w:szCs w:val="22"/>
          <w:lang w:val="en-US"/>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Sickness Payments</w:t>
      </w:r>
    </w:p>
    <w:p w:rsidR="00604D73" w:rsidRPr="00357C64" w:rsidRDefault="00604D73" w:rsidP="001D2DBB">
      <w:pPr>
        <w:rPr>
          <w:rFonts w:ascii="Georgia" w:eastAsia="Calibri" w:hAnsi="Georgia"/>
          <w:b/>
          <w:sz w:val="22"/>
          <w:szCs w:val="22"/>
        </w:rPr>
      </w:pPr>
      <w:r w:rsidRPr="00357C64">
        <w:rPr>
          <w:rFonts w:ascii="Georgia" w:eastAsia="Calibri" w:hAnsi="Georgia"/>
          <w:sz w:val="22"/>
          <w:szCs w:val="22"/>
        </w:rPr>
        <w:t>Liverpool Philharmonic has a sickness absence policy and payments during sickness absence will be made in accordance with the policy.  Details of the policy are available on request.</w:t>
      </w:r>
    </w:p>
    <w:p w:rsidR="007B0274" w:rsidRDefault="007B0274" w:rsidP="001D2DBB">
      <w:pPr>
        <w:rPr>
          <w:rFonts w:ascii="Georgia" w:eastAsia="Calibri" w:hAnsi="Georgia"/>
          <w:b/>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Car Allowance</w:t>
      </w:r>
    </w:p>
    <w:p w:rsidR="00604D73" w:rsidRPr="00357C64" w:rsidRDefault="00604D73" w:rsidP="001D2DBB">
      <w:pPr>
        <w:rPr>
          <w:rFonts w:ascii="Georgia" w:eastAsia="Calibri" w:hAnsi="Georgia"/>
          <w:b/>
          <w:sz w:val="22"/>
          <w:szCs w:val="22"/>
        </w:rPr>
      </w:pPr>
      <w:r w:rsidRPr="00357C64">
        <w:rPr>
          <w:rFonts w:ascii="Georgia" w:eastAsia="Calibri" w:hAnsi="Georgia"/>
          <w:sz w:val="22"/>
          <w:szCs w:val="22"/>
        </w:rPr>
        <w:t>A car allowance will be paid in respect of approved business journeys.  The allowance is currently 40 pence per mile.</w:t>
      </w:r>
    </w:p>
    <w:p w:rsidR="009278D4" w:rsidRPr="00357C64" w:rsidRDefault="009278D4" w:rsidP="001D2DBB">
      <w:pPr>
        <w:rPr>
          <w:rFonts w:ascii="Georgia" w:eastAsia="Calibri" w:hAnsi="Georgia"/>
          <w:b/>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Other expenses</w:t>
      </w:r>
    </w:p>
    <w:p w:rsidR="00604D73" w:rsidRPr="00357C64" w:rsidRDefault="00604D73" w:rsidP="001D2DBB">
      <w:pPr>
        <w:rPr>
          <w:rFonts w:ascii="Georgia" w:eastAsia="Calibri" w:hAnsi="Georgia"/>
          <w:b/>
          <w:sz w:val="22"/>
          <w:szCs w:val="22"/>
        </w:rPr>
      </w:pPr>
      <w:r w:rsidRPr="00357C64">
        <w:rPr>
          <w:rFonts w:ascii="Georgia" w:eastAsia="Calibri" w:hAnsi="Georgia"/>
          <w:sz w:val="22"/>
          <w:szCs w:val="22"/>
        </w:rPr>
        <w:t>Other expenses necessarily incurred arising from the performance of duties of the job will be paid, subje</w:t>
      </w:r>
      <w:r w:rsidR="007A66C8" w:rsidRPr="00357C64">
        <w:rPr>
          <w:rFonts w:ascii="Georgia" w:eastAsia="Calibri" w:hAnsi="Georgia"/>
          <w:sz w:val="22"/>
          <w:szCs w:val="22"/>
        </w:rPr>
        <w:t xml:space="preserve">ct to clearance by the </w:t>
      </w:r>
      <w:r w:rsidR="00712105" w:rsidRPr="00357C64">
        <w:rPr>
          <w:rFonts w:ascii="Georgia" w:eastAsia="Calibri" w:hAnsi="Georgia"/>
          <w:sz w:val="22"/>
          <w:szCs w:val="22"/>
        </w:rPr>
        <w:t xml:space="preserve">relevant </w:t>
      </w:r>
      <w:r w:rsidR="007A66C8" w:rsidRPr="00357C64">
        <w:rPr>
          <w:rFonts w:ascii="Georgia" w:eastAsia="Calibri" w:hAnsi="Georgia"/>
          <w:sz w:val="22"/>
          <w:szCs w:val="22"/>
        </w:rPr>
        <w:t>line m</w:t>
      </w:r>
      <w:r w:rsidRPr="00357C64">
        <w:rPr>
          <w:rFonts w:ascii="Georgia" w:eastAsia="Calibri" w:hAnsi="Georgia"/>
          <w:sz w:val="22"/>
          <w:szCs w:val="22"/>
        </w:rPr>
        <w:t>anager.</w:t>
      </w:r>
    </w:p>
    <w:p w:rsidR="007B0274" w:rsidRDefault="007B0274" w:rsidP="001D2DBB">
      <w:pPr>
        <w:rPr>
          <w:rFonts w:ascii="Georgia" w:eastAsia="Calibri" w:hAnsi="Georgia"/>
          <w:b/>
          <w:sz w:val="22"/>
          <w:szCs w:val="22"/>
        </w:rPr>
      </w:pPr>
    </w:p>
    <w:p w:rsidR="00604D73" w:rsidRPr="00357C64" w:rsidRDefault="00604D73" w:rsidP="001D2DBB">
      <w:pPr>
        <w:rPr>
          <w:rFonts w:ascii="Georgia" w:eastAsia="Calibri" w:hAnsi="Georgia"/>
          <w:b/>
          <w:sz w:val="22"/>
          <w:szCs w:val="22"/>
        </w:rPr>
      </w:pPr>
      <w:r w:rsidRPr="00357C64">
        <w:rPr>
          <w:rFonts w:ascii="Georgia" w:eastAsia="Calibri" w:hAnsi="Georgia"/>
          <w:b/>
          <w:sz w:val="22"/>
          <w:szCs w:val="22"/>
        </w:rPr>
        <w:t>Period of Notice</w:t>
      </w:r>
    </w:p>
    <w:p w:rsidR="007B745A" w:rsidRPr="007B0274" w:rsidRDefault="00604D73" w:rsidP="001D2DBB">
      <w:pPr>
        <w:rPr>
          <w:rFonts w:ascii="Georgia" w:eastAsia="Calibri" w:hAnsi="Georgia"/>
          <w:sz w:val="22"/>
          <w:szCs w:val="22"/>
        </w:rPr>
      </w:pPr>
      <w:r w:rsidRPr="00357C64">
        <w:rPr>
          <w:rFonts w:ascii="Georgia" w:eastAsia="Calibri" w:hAnsi="Georgia"/>
          <w:sz w:val="22"/>
          <w:szCs w:val="22"/>
        </w:rPr>
        <w:t xml:space="preserve">The notice period for the termination of the contract of employment will be </w:t>
      </w:r>
      <w:r w:rsidR="006F4546">
        <w:rPr>
          <w:rFonts w:ascii="Georgia" w:eastAsia="Calibri" w:hAnsi="Georgia"/>
          <w:b/>
          <w:sz w:val="22"/>
          <w:szCs w:val="22"/>
        </w:rPr>
        <w:t>2 weeks</w:t>
      </w:r>
      <w:r w:rsidRPr="00357C64">
        <w:rPr>
          <w:rFonts w:ascii="Georgia" w:eastAsia="Calibri" w:hAnsi="Georgia"/>
          <w:sz w:val="22"/>
          <w:szCs w:val="22"/>
        </w:rPr>
        <w:t>.</w:t>
      </w:r>
    </w:p>
    <w:sectPr w:rsidR="007B745A" w:rsidRPr="007B0274" w:rsidSect="002B64ED">
      <w:footerReference w:type="even" r:id="rId10"/>
      <w:footerReference w:type="default" r:id="rId11"/>
      <w:footerReference w:type="first" r:id="rId12"/>
      <w:pgSz w:w="11906" w:h="16838"/>
      <w:pgMar w:top="1134" w:right="1418" w:bottom="12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78" w:rsidRDefault="004F6778">
      <w:r>
        <w:separator/>
      </w:r>
    </w:p>
  </w:endnote>
  <w:endnote w:type="continuationSeparator" w:id="0">
    <w:p w:rsidR="004F6778" w:rsidRDefault="004F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ocietyUltraItalic">
    <w:altName w:val="Courier New"/>
    <w:charset w:val="00"/>
    <w:family w:val="auto"/>
    <w:pitch w:val="variable"/>
    <w:sig w:usb0="00000083" w:usb1="00000000" w:usb2="00000000" w:usb3="00000000" w:csb0="00000009" w:csb1="00000000"/>
  </w:font>
  <w:font w:name="SocietyUltra">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ocietyNormal">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Default="003D7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25E" w:rsidRDefault="003D72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EC" w:rsidRPr="008666EC" w:rsidRDefault="008666EC" w:rsidP="008666EC">
    <w:pPr>
      <w:pStyle w:val="Footer"/>
      <w:jc w:val="right"/>
      <w:rPr>
        <w:rFonts w:ascii="Georgia" w:hAnsi="Georgia"/>
        <w:sz w:val="18"/>
        <w:szCs w:val="18"/>
      </w:rPr>
    </w:pPr>
    <w:r w:rsidRPr="008666EC">
      <w:rPr>
        <w:rFonts w:ascii="Georgia" w:hAnsi="Georgia"/>
        <w:sz w:val="18"/>
        <w:szCs w:val="18"/>
      </w:rPr>
      <w:fldChar w:fldCharType="begin"/>
    </w:r>
    <w:r w:rsidRPr="008666EC">
      <w:rPr>
        <w:rFonts w:ascii="Georgia" w:hAnsi="Georgia"/>
        <w:sz w:val="18"/>
        <w:szCs w:val="18"/>
      </w:rPr>
      <w:instrText xml:space="preserve"> PAGE   \* MERGEFORMAT </w:instrText>
    </w:r>
    <w:r w:rsidRPr="008666EC">
      <w:rPr>
        <w:rFonts w:ascii="Georgia" w:hAnsi="Georgia"/>
        <w:sz w:val="18"/>
        <w:szCs w:val="18"/>
      </w:rPr>
      <w:fldChar w:fldCharType="separate"/>
    </w:r>
    <w:r w:rsidR="007C58A7">
      <w:rPr>
        <w:rFonts w:ascii="Georgia" w:hAnsi="Georgia"/>
        <w:noProof/>
        <w:sz w:val="18"/>
        <w:szCs w:val="18"/>
      </w:rPr>
      <w:t>4</w:t>
    </w:r>
    <w:r w:rsidRPr="008666EC">
      <w:rPr>
        <w:rFonts w:ascii="Georgia" w:hAnsi="Georgia"/>
        <w:noProof/>
        <w:sz w:val="18"/>
        <w:szCs w:val="18"/>
      </w:rPr>
      <w:fldChar w:fldCharType="end"/>
    </w:r>
  </w:p>
  <w:p w:rsidR="003D725E" w:rsidRPr="008666EC" w:rsidRDefault="008666EC" w:rsidP="008666EC">
    <w:pPr>
      <w:pStyle w:val="Footer"/>
      <w:ind w:right="360"/>
      <w:jc w:val="right"/>
      <w:rPr>
        <w:rFonts w:ascii="Georgia" w:hAnsi="Georgia" w:cs="Arial"/>
        <w:i/>
        <w:sz w:val="16"/>
        <w:szCs w:val="16"/>
      </w:rPr>
    </w:pPr>
    <w:r w:rsidRPr="008666EC">
      <w:rPr>
        <w:rFonts w:ascii="Georgia" w:hAnsi="Georgia" w:cs="Arial"/>
        <w:i/>
        <w:sz w:val="16"/>
        <w:szCs w:val="16"/>
      </w:rPr>
      <w:t xml:space="preserve">Recruitment of </w:t>
    </w:r>
    <w:r w:rsidR="00FC45C7">
      <w:rPr>
        <w:rFonts w:ascii="Georgia" w:hAnsi="Georgia" w:cs="Arial"/>
        <w:i/>
        <w:sz w:val="16"/>
        <w:szCs w:val="16"/>
      </w:rPr>
      <w:t>Technical Staff</w:t>
    </w:r>
    <w:r w:rsidRPr="008666EC">
      <w:rPr>
        <w:rFonts w:ascii="Georgia" w:hAnsi="Georgia" w:cs="Arial"/>
        <w:i/>
        <w:sz w:val="16"/>
        <w:szCs w:val="16"/>
      </w:rPr>
      <w:t xml:space="preserve"> – </w:t>
    </w:r>
    <w:r w:rsidR="005D426D">
      <w:rPr>
        <w:rFonts w:ascii="Georgia" w:hAnsi="Georgia" w:cs="Arial"/>
        <w:i/>
        <w:sz w:val="16"/>
        <w:szCs w:val="16"/>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Pr="006B1B05" w:rsidRDefault="003D725E">
    <w:pPr>
      <w:pStyle w:val="Footer"/>
      <w:rPr>
        <w:rFonts w:ascii="Georgia" w:hAnsi="Georgia"/>
        <w:sz w:val="16"/>
        <w:szCs w:val="16"/>
      </w:rPr>
    </w:pPr>
    <w:r w:rsidRPr="006B1B05">
      <w:rPr>
        <w:rFonts w:ascii="Georgia" w:hAnsi="Georgia"/>
        <w:sz w:val="16"/>
        <w:szCs w:val="16"/>
      </w:rPr>
      <w:t>Recruitment and Selection – Recruitment Pack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78" w:rsidRDefault="004F6778">
      <w:r>
        <w:separator/>
      </w:r>
    </w:p>
  </w:footnote>
  <w:footnote w:type="continuationSeparator" w:id="0">
    <w:p w:rsidR="004F6778" w:rsidRDefault="004F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8F"/>
    <w:multiLevelType w:val="hybridMultilevel"/>
    <w:tmpl w:val="2A7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F03ED"/>
    <w:multiLevelType w:val="hybridMultilevel"/>
    <w:tmpl w:val="8252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10825"/>
    <w:multiLevelType w:val="hybridMultilevel"/>
    <w:tmpl w:val="4F4C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F0E25"/>
    <w:multiLevelType w:val="hybridMultilevel"/>
    <w:tmpl w:val="B064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A5D77"/>
    <w:multiLevelType w:val="hybridMultilevel"/>
    <w:tmpl w:val="DDD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66084"/>
    <w:multiLevelType w:val="hybridMultilevel"/>
    <w:tmpl w:val="CB76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6727D"/>
    <w:multiLevelType w:val="hybridMultilevel"/>
    <w:tmpl w:val="DB723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356A56"/>
    <w:multiLevelType w:val="hybridMultilevel"/>
    <w:tmpl w:val="41A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66DA4"/>
    <w:multiLevelType w:val="hybridMultilevel"/>
    <w:tmpl w:val="F9BE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C0D46"/>
    <w:multiLevelType w:val="hybridMultilevel"/>
    <w:tmpl w:val="CDEC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E5"/>
    <w:rsid w:val="000121D8"/>
    <w:rsid w:val="0006606E"/>
    <w:rsid w:val="00073AE4"/>
    <w:rsid w:val="0009382F"/>
    <w:rsid w:val="000C4427"/>
    <w:rsid w:val="000E0CC5"/>
    <w:rsid w:val="000F6D2B"/>
    <w:rsid w:val="0010355E"/>
    <w:rsid w:val="00103B3B"/>
    <w:rsid w:val="00156B31"/>
    <w:rsid w:val="00183DBB"/>
    <w:rsid w:val="001A4CFF"/>
    <w:rsid w:val="001B4489"/>
    <w:rsid w:val="001D14A8"/>
    <w:rsid w:val="001D2DBB"/>
    <w:rsid w:val="00211A56"/>
    <w:rsid w:val="00222626"/>
    <w:rsid w:val="002360AA"/>
    <w:rsid w:val="002502AD"/>
    <w:rsid w:val="002632A8"/>
    <w:rsid w:val="00270DF4"/>
    <w:rsid w:val="0029370E"/>
    <w:rsid w:val="002B3150"/>
    <w:rsid w:val="002B64ED"/>
    <w:rsid w:val="002C3EF5"/>
    <w:rsid w:val="002C693C"/>
    <w:rsid w:val="002C6CE5"/>
    <w:rsid w:val="002E555A"/>
    <w:rsid w:val="002F4F66"/>
    <w:rsid w:val="00305B5D"/>
    <w:rsid w:val="003247BF"/>
    <w:rsid w:val="003376EA"/>
    <w:rsid w:val="00344C49"/>
    <w:rsid w:val="00357C64"/>
    <w:rsid w:val="003A0A03"/>
    <w:rsid w:val="003A646B"/>
    <w:rsid w:val="003C6560"/>
    <w:rsid w:val="003D725E"/>
    <w:rsid w:val="003F4030"/>
    <w:rsid w:val="0043436C"/>
    <w:rsid w:val="00435D16"/>
    <w:rsid w:val="0046320D"/>
    <w:rsid w:val="00471027"/>
    <w:rsid w:val="004816C3"/>
    <w:rsid w:val="004B1085"/>
    <w:rsid w:val="004C387D"/>
    <w:rsid w:val="004E5B1B"/>
    <w:rsid w:val="004F6778"/>
    <w:rsid w:val="004F699B"/>
    <w:rsid w:val="00514B2F"/>
    <w:rsid w:val="00521596"/>
    <w:rsid w:val="00545AFA"/>
    <w:rsid w:val="005C4218"/>
    <w:rsid w:val="005D426D"/>
    <w:rsid w:val="00604D73"/>
    <w:rsid w:val="00616A12"/>
    <w:rsid w:val="00617802"/>
    <w:rsid w:val="006A3921"/>
    <w:rsid w:val="006B1B05"/>
    <w:rsid w:val="006F4546"/>
    <w:rsid w:val="006F47EB"/>
    <w:rsid w:val="007072B9"/>
    <w:rsid w:val="00712105"/>
    <w:rsid w:val="007473F5"/>
    <w:rsid w:val="0076345E"/>
    <w:rsid w:val="00777E6C"/>
    <w:rsid w:val="007A66C8"/>
    <w:rsid w:val="007B0274"/>
    <w:rsid w:val="007B2306"/>
    <w:rsid w:val="007B745A"/>
    <w:rsid w:val="007C58A7"/>
    <w:rsid w:val="007C68B2"/>
    <w:rsid w:val="007F03BE"/>
    <w:rsid w:val="00803CFD"/>
    <w:rsid w:val="00857722"/>
    <w:rsid w:val="00865980"/>
    <w:rsid w:val="008666EC"/>
    <w:rsid w:val="00877B3A"/>
    <w:rsid w:val="008B70E0"/>
    <w:rsid w:val="009278D4"/>
    <w:rsid w:val="009C21CB"/>
    <w:rsid w:val="00A15385"/>
    <w:rsid w:val="00A26C83"/>
    <w:rsid w:val="00A3222C"/>
    <w:rsid w:val="00A74224"/>
    <w:rsid w:val="00AB7401"/>
    <w:rsid w:val="00AD68DE"/>
    <w:rsid w:val="00AE3266"/>
    <w:rsid w:val="00B1450B"/>
    <w:rsid w:val="00B32EF1"/>
    <w:rsid w:val="00B450C8"/>
    <w:rsid w:val="00B84A00"/>
    <w:rsid w:val="00BA0514"/>
    <w:rsid w:val="00BC3AC6"/>
    <w:rsid w:val="00BD0B9B"/>
    <w:rsid w:val="00C10AFA"/>
    <w:rsid w:val="00C13BF7"/>
    <w:rsid w:val="00C46838"/>
    <w:rsid w:val="00C80AF6"/>
    <w:rsid w:val="00C82617"/>
    <w:rsid w:val="00CE0233"/>
    <w:rsid w:val="00CF25AA"/>
    <w:rsid w:val="00D14F3B"/>
    <w:rsid w:val="00D317D4"/>
    <w:rsid w:val="00D73B62"/>
    <w:rsid w:val="00D904B2"/>
    <w:rsid w:val="00D95DC4"/>
    <w:rsid w:val="00DB441F"/>
    <w:rsid w:val="00DC0F51"/>
    <w:rsid w:val="00DC1679"/>
    <w:rsid w:val="00E0424A"/>
    <w:rsid w:val="00E62079"/>
    <w:rsid w:val="00E82969"/>
    <w:rsid w:val="00E854B4"/>
    <w:rsid w:val="00EC0B52"/>
    <w:rsid w:val="00F06F57"/>
    <w:rsid w:val="00F96068"/>
    <w:rsid w:val="00FA3775"/>
    <w:rsid w:val="00FC45C7"/>
    <w:rsid w:val="00FD1CC1"/>
    <w:rsid w:val="00FE1E0B"/>
    <w:rsid w:val="00FE4589"/>
    <w:rsid w:val="00FF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E5"/>
    <w:rPr>
      <w:sz w:val="24"/>
      <w:szCs w:val="24"/>
      <w:lang w:eastAsia="en-US"/>
    </w:rPr>
  </w:style>
  <w:style w:type="paragraph" w:styleId="Heading1">
    <w:name w:val="heading 1"/>
    <w:basedOn w:val="Normal"/>
    <w:next w:val="Normal"/>
    <w:qFormat/>
    <w:rsid w:val="002C6CE5"/>
    <w:pPr>
      <w:keepNext/>
      <w:outlineLvl w:val="0"/>
    </w:pPr>
    <w:rPr>
      <w:rFonts w:ascii="Arial" w:hAnsi="Arial" w:cs="Arial"/>
      <w:b/>
    </w:rPr>
  </w:style>
  <w:style w:type="paragraph" w:styleId="Heading2">
    <w:name w:val="heading 2"/>
    <w:basedOn w:val="Normal"/>
    <w:next w:val="Normal"/>
    <w:link w:val="Heading2Char"/>
    <w:qFormat/>
    <w:rsid w:val="002C6CE5"/>
    <w:pPr>
      <w:keepNext/>
      <w:outlineLvl w:val="1"/>
    </w:pPr>
    <w:rPr>
      <w:rFonts w:ascii="Arial" w:hAnsi="Arial" w:cs="Arial"/>
      <w:bCs/>
      <w:i/>
      <w:iCs/>
    </w:rPr>
  </w:style>
  <w:style w:type="paragraph" w:styleId="Heading3">
    <w:name w:val="heading 3"/>
    <w:basedOn w:val="Normal"/>
    <w:next w:val="Normal"/>
    <w:link w:val="Heading3Char"/>
    <w:qFormat/>
    <w:rsid w:val="002C6CE5"/>
    <w:pPr>
      <w:keepNext/>
      <w:outlineLvl w:val="2"/>
    </w:pPr>
    <w:rPr>
      <w:rFonts w:ascii="SocietyUltraItalic" w:hAnsi="SocietyUltraItalic"/>
      <w:sz w:val="28"/>
    </w:rPr>
  </w:style>
  <w:style w:type="paragraph" w:styleId="Heading5">
    <w:name w:val="heading 5"/>
    <w:basedOn w:val="Normal"/>
    <w:next w:val="Normal"/>
    <w:qFormat/>
    <w:rsid w:val="002C6CE5"/>
    <w:pPr>
      <w:keepNext/>
      <w:ind w:left="1440" w:firstLine="720"/>
      <w:outlineLvl w:val="4"/>
    </w:pPr>
    <w:rPr>
      <w:rFonts w:ascii="SocietyUltra" w:hAnsi="SocietyUltra"/>
      <w:sz w:val="28"/>
    </w:rPr>
  </w:style>
  <w:style w:type="paragraph" w:styleId="Heading6">
    <w:name w:val="heading 6"/>
    <w:basedOn w:val="Normal"/>
    <w:next w:val="Normal"/>
    <w:link w:val="Heading6Char"/>
    <w:semiHidden/>
    <w:unhideWhenUsed/>
    <w:qFormat/>
    <w:rsid w:val="00B32EF1"/>
    <w:pPr>
      <w:spacing w:before="240" w:after="60"/>
      <w:outlineLvl w:val="5"/>
    </w:pPr>
    <w:rPr>
      <w:rFonts w:ascii="Calibri" w:hAnsi="Calibri"/>
      <w:b/>
      <w:bCs/>
      <w:sz w:val="22"/>
      <w:szCs w:val="22"/>
    </w:rPr>
  </w:style>
  <w:style w:type="paragraph" w:styleId="Heading7">
    <w:name w:val="heading 7"/>
    <w:basedOn w:val="Normal"/>
    <w:next w:val="Normal"/>
    <w:qFormat/>
    <w:rsid w:val="002C6CE5"/>
    <w:pPr>
      <w:keepNext/>
      <w:jc w:val="center"/>
      <w:outlineLvl w:val="6"/>
    </w:pPr>
    <w:rPr>
      <w:rFonts w:ascii="SocietyUltra" w:hAnsi="SocietyUltra"/>
      <w:sz w:val="28"/>
    </w:rPr>
  </w:style>
  <w:style w:type="paragraph" w:styleId="Heading9">
    <w:name w:val="heading 9"/>
    <w:basedOn w:val="Normal"/>
    <w:next w:val="Normal"/>
    <w:link w:val="Heading9Char"/>
    <w:qFormat/>
    <w:rsid w:val="002C6CE5"/>
    <w:pPr>
      <w:keepNext/>
      <w:numPr>
        <w:ilvl w:val="12"/>
      </w:numPr>
      <w:outlineLvl w:val="8"/>
    </w:pPr>
    <w:rPr>
      <w:rFonts w:ascii="Verdana" w:hAnsi="Verdan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6CE5"/>
    <w:rPr>
      <w:rFonts w:ascii="Arial" w:hAnsi="Arial"/>
      <w:bCs/>
      <w:sz w:val="22"/>
      <w:lang w:val="en-US"/>
    </w:rPr>
  </w:style>
  <w:style w:type="paragraph" w:styleId="Footer">
    <w:name w:val="footer"/>
    <w:basedOn w:val="Normal"/>
    <w:link w:val="FooterChar"/>
    <w:uiPriority w:val="99"/>
    <w:rsid w:val="002C6CE5"/>
    <w:pPr>
      <w:tabs>
        <w:tab w:val="center" w:pos="4153"/>
        <w:tab w:val="right" w:pos="8306"/>
      </w:tabs>
    </w:pPr>
  </w:style>
  <w:style w:type="character" w:styleId="PageNumber">
    <w:name w:val="page number"/>
    <w:basedOn w:val="DefaultParagraphFont"/>
    <w:rsid w:val="002C6CE5"/>
  </w:style>
  <w:style w:type="paragraph" w:styleId="BodyText">
    <w:name w:val="Body Text"/>
    <w:basedOn w:val="Normal"/>
    <w:link w:val="BodyTextChar"/>
    <w:rsid w:val="002C6CE5"/>
    <w:rPr>
      <w:rFonts w:ascii="Arial" w:hAnsi="Arial" w:cs="Arial"/>
      <w:bCs/>
    </w:rPr>
  </w:style>
  <w:style w:type="paragraph" w:styleId="BodyTextIndent">
    <w:name w:val="Body Text Indent"/>
    <w:basedOn w:val="Normal"/>
    <w:link w:val="BodyTextIndentChar"/>
    <w:rsid w:val="002C6CE5"/>
    <w:pPr>
      <w:ind w:left="360"/>
    </w:pPr>
    <w:rPr>
      <w:szCs w:val="20"/>
    </w:rPr>
  </w:style>
  <w:style w:type="paragraph" w:styleId="BodyText3">
    <w:name w:val="Body Text 3"/>
    <w:basedOn w:val="Normal"/>
    <w:rsid w:val="002C6CE5"/>
    <w:pPr>
      <w:jc w:val="both"/>
    </w:pPr>
    <w:rPr>
      <w:rFonts w:ascii="SocietyNormal" w:hAnsi="SocietyNormal"/>
      <w:bCs/>
      <w:sz w:val="22"/>
    </w:rPr>
  </w:style>
  <w:style w:type="character" w:styleId="Hyperlink">
    <w:name w:val="Hyperlink"/>
    <w:rsid w:val="002C6CE5"/>
    <w:rPr>
      <w:color w:val="0000FF"/>
      <w:u w:val="single"/>
    </w:rPr>
  </w:style>
  <w:style w:type="character" w:styleId="CommentReference">
    <w:name w:val="annotation reference"/>
    <w:semiHidden/>
    <w:rsid w:val="002C6CE5"/>
    <w:rPr>
      <w:sz w:val="16"/>
      <w:szCs w:val="16"/>
    </w:rPr>
  </w:style>
  <w:style w:type="paragraph" w:styleId="CommentText">
    <w:name w:val="annotation text"/>
    <w:basedOn w:val="Normal"/>
    <w:semiHidden/>
    <w:rsid w:val="002C6CE5"/>
    <w:rPr>
      <w:sz w:val="20"/>
      <w:szCs w:val="20"/>
    </w:rPr>
  </w:style>
  <w:style w:type="paragraph" w:styleId="BalloonText">
    <w:name w:val="Balloon Text"/>
    <w:basedOn w:val="Normal"/>
    <w:semiHidden/>
    <w:rsid w:val="002C6CE5"/>
    <w:rPr>
      <w:rFonts w:ascii="Tahoma" w:hAnsi="Tahoma" w:cs="Tahoma"/>
      <w:sz w:val="16"/>
      <w:szCs w:val="16"/>
    </w:rPr>
  </w:style>
  <w:style w:type="paragraph" w:styleId="NormalWeb">
    <w:name w:val="Normal (Web)"/>
    <w:basedOn w:val="Normal"/>
    <w:rsid w:val="004C387D"/>
    <w:pPr>
      <w:spacing w:before="100" w:beforeAutospacing="1" w:after="100" w:afterAutospacing="1"/>
    </w:pPr>
    <w:rPr>
      <w:lang w:eastAsia="en-GB"/>
    </w:rPr>
  </w:style>
  <w:style w:type="character" w:styleId="Strong">
    <w:name w:val="Strong"/>
    <w:uiPriority w:val="22"/>
    <w:qFormat/>
    <w:rsid w:val="004C387D"/>
    <w:rPr>
      <w:b/>
      <w:bCs/>
    </w:rPr>
  </w:style>
  <w:style w:type="character" w:styleId="Emphasis">
    <w:name w:val="Emphasis"/>
    <w:uiPriority w:val="20"/>
    <w:qFormat/>
    <w:rsid w:val="004C387D"/>
    <w:rPr>
      <w:i/>
      <w:iCs/>
    </w:rPr>
  </w:style>
  <w:style w:type="paragraph" w:styleId="BodyTextIndent2">
    <w:name w:val="Body Text Indent 2"/>
    <w:basedOn w:val="Normal"/>
    <w:rsid w:val="007B745A"/>
    <w:pPr>
      <w:spacing w:after="120" w:line="480" w:lineRule="auto"/>
      <w:ind w:left="283"/>
    </w:pPr>
  </w:style>
  <w:style w:type="table" w:styleId="TableGrid">
    <w:name w:val="Table Grid"/>
    <w:basedOn w:val="TableNormal"/>
    <w:uiPriority w:val="59"/>
    <w:rsid w:val="00604D73"/>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B1B05"/>
    <w:pPr>
      <w:tabs>
        <w:tab w:val="center" w:pos="4513"/>
        <w:tab w:val="right" w:pos="9026"/>
      </w:tabs>
    </w:pPr>
    <w:rPr>
      <w:lang w:val="x-none"/>
    </w:rPr>
  </w:style>
  <w:style w:type="character" w:customStyle="1" w:styleId="HeaderChar">
    <w:name w:val="Header Char"/>
    <w:link w:val="Header"/>
    <w:rsid w:val="006B1B05"/>
    <w:rPr>
      <w:sz w:val="24"/>
      <w:szCs w:val="24"/>
      <w:lang w:eastAsia="en-US"/>
    </w:rPr>
  </w:style>
  <w:style w:type="character" w:customStyle="1" w:styleId="Heading6Char">
    <w:name w:val="Heading 6 Char"/>
    <w:link w:val="Heading6"/>
    <w:semiHidden/>
    <w:rsid w:val="00B32EF1"/>
    <w:rPr>
      <w:rFonts w:ascii="Calibri" w:eastAsia="Times New Roman" w:hAnsi="Calibri" w:cs="Times New Roman"/>
      <w:b/>
      <w:bCs/>
      <w:sz w:val="22"/>
      <w:szCs w:val="22"/>
      <w:lang w:eastAsia="en-US"/>
    </w:rPr>
  </w:style>
  <w:style w:type="character" w:customStyle="1" w:styleId="Heading2Char">
    <w:name w:val="Heading 2 Char"/>
    <w:link w:val="Heading2"/>
    <w:rsid w:val="00B32EF1"/>
    <w:rPr>
      <w:rFonts w:ascii="Arial" w:hAnsi="Arial" w:cs="Arial"/>
      <w:bCs/>
      <w:i/>
      <w:iCs/>
      <w:sz w:val="24"/>
      <w:szCs w:val="24"/>
      <w:lang w:eastAsia="en-US"/>
    </w:rPr>
  </w:style>
  <w:style w:type="character" w:customStyle="1" w:styleId="Heading3Char">
    <w:name w:val="Heading 3 Char"/>
    <w:link w:val="Heading3"/>
    <w:rsid w:val="00B32EF1"/>
    <w:rPr>
      <w:rFonts w:ascii="SocietyUltraItalic" w:hAnsi="SocietyUltraItalic"/>
      <w:sz w:val="28"/>
      <w:szCs w:val="24"/>
      <w:lang w:eastAsia="en-US"/>
    </w:rPr>
  </w:style>
  <w:style w:type="character" w:customStyle="1" w:styleId="BodyTextIndentChar">
    <w:name w:val="Body Text Indent Char"/>
    <w:link w:val="BodyTextIndent"/>
    <w:rsid w:val="00B32EF1"/>
    <w:rPr>
      <w:sz w:val="24"/>
      <w:lang w:eastAsia="en-US"/>
    </w:rPr>
  </w:style>
  <w:style w:type="character" w:customStyle="1" w:styleId="BodyText2Char">
    <w:name w:val="Body Text 2 Char"/>
    <w:link w:val="BodyText2"/>
    <w:rsid w:val="00B32EF1"/>
    <w:rPr>
      <w:rFonts w:ascii="Arial" w:hAnsi="Arial"/>
      <w:bCs/>
      <w:sz w:val="22"/>
      <w:szCs w:val="24"/>
      <w:lang w:val="en-US" w:eastAsia="en-US"/>
    </w:rPr>
  </w:style>
  <w:style w:type="paragraph" w:styleId="ListParagraph">
    <w:name w:val="List Paragraph"/>
    <w:basedOn w:val="Normal"/>
    <w:uiPriority w:val="34"/>
    <w:qFormat/>
    <w:rsid w:val="00B32EF1"/>
    <w:pPr>
      <w:ind w:left="720"/>
      <w:contextualSpacing/>
    </w:pPr>
  </w:style>
  <w:style w:type="character" w:customStyle="1" w:styleId="Heading9Char">
    <w:name w:val="Heading 9 Char"/>
    <w:link w:val="Heading9"/>
    <w:rsid w:val="00B32EF1"/>
    <w:rPr>
      <w:rFonts w:ascii="Verdana" w:hAnsi="Verdana"/>
      <w:b/>
      <w:szCs w:val="24"/>
      <w:u w:val="single"/>
      <w:lang w:eastAsia="en-US"/>
    </w:rPr>
  </w:style>
  <w:style w:type="character" w:customStyle="1" w:styleId="BodyTextChar">
    <w:name w:val="Body Text Char"/>
    <w:link w:val="BodyText"/>
    <w:rsid w:val="00B32EF1"/>
    <w:rPr>
      <w:rFonts w:ascii="Arial" w:hAnsi="Arial" w:cs="Arial"/>
      <w:bCs/>
      <w:sz w:val="24"/>
      <w:szCs w:val="24"/>
      <w:lang w:eastAsia="en-US"/>
    </w:rPr>
  </w:style>
  <w:style w:type="character" w:customStyle="1" w:styleId="FooterChar">
    <w:name w:val="Footer Char"/>
    <w:link w:val="Footer"/>
    <w:uiPriority w:val="99"/>
    <w:rsid w:val="008666E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E5"/>
    <w:rPr>
      <w:sz w:val="24"/>
      <w:szCs w:val="24"/>
      <w:lang w:eastAsia="en-US"/>
    </w:rPr>
  </w:style>
  <w:style w:type="paragraph" w:styleId="Heading1">
    <w:name w:val="heading 1"/>
    <w:basedOn w:val="Normal"/>
    <w:next w:val="Normal"/>
    <w:qFormat/>
    <w:rsid w:val="002C6CE5"/>
    <w:pPr>
      <w:keepNext/>
      <w:outlineLvl w:val="0"/>
    </w:pPr>
    <w:rPr>
      <w:rFonts w:ascii="Arial" w:hAnsi="Arial" w:cs="Arial"/>
      <w:b/>
    </w:rPr>
  </w:style>
  <w:style w:type="paragraph" w:styleId="Heading2">
    <w:name w:val="heading 2"/>
    <w:basedOn w:val="Normal"/>
    <w:next w:val="Normal"/>
    <w:link w:val="Heading2Char"/>
    <w:qFormat/>
    <w:rsid w:val="002C6CE5"/>
    <w:pPr>
      <w:keepNext/>
      <w:outlineLvl w:val="1"/>
    </w:pPr>
    <w:rPr>
      <w:rFonts w:ascii="Arial" w:hAnsi="Arial" w:cs="Arial"/>
      <w:bCs/>
      <w:i/>
      <w:iCs/>
    </w:rPr>
  </w:style>
  <w:style w:type="paragraph" w:styleId="Heading3">
    <w:name w:val="heading 3"/>
    <w:basedOn w:val="Normal"/>
    <w:next w:val="Normal"/>
    <w:link w:val="Heading3Char"/>
    <w:qFormat/>
    <w:rsid w:val="002C6CE5"/>
    <w:pPr>
      <w:keepNext/>
      <w:outlineLvl w:val="2"/>
    </w:pPr>
    <w:rPr>
      <w:rFonts w:ascii="SocietyUltraItalic" w:hAnsi="SocietyUltraItalic"/>
      <w:sz w:val="28"/>
    </w:rPr>
  </w:style>
  <w:style w:type="paragraph" w:styleId="Heading5">
    <w:name w:val="heading 5"/>
    <w:basedOn w:val="Normal"/>
    <w:next w:val="Normal"/>
    <w:qFormat/>
    <w:rsid w:val="002C6CE5"/>
    <w:pPr>
      <w:keepNext/>
      <w:ind w:left="1440" w:firstLine="720"/>
      <w:outlineLvl w:val="4"/>
    </w:pPr>
    <w:rPr>
      <w:rFonts w:ascii="SocietyUltra" w:hAnsi="SocietyUltra"/>
      <w:sz w:val="28"/>
    </w:rPr>
  </w:style>
  <w:style w:type="paragraph" w:styleId="Heading6">
    <w:name w:val="heading 6"/>
    <w:basedOn w:val="Normal"/>
    <w:next w:val="Normal"/>
    <w:link w:val="Heading6Char"/>
    <w:semiHidden/>
    <w:unhideWhenUsed/>
    <w:qFormat/>
    <w:rsid w:val="00B32EF1"/>
    <w:pPr>
      <w:spacing w:before="240" w:after="60"/>
      <w:outlineLvl w:val="5"/>
    </w:pPr>
    <w:rPr>
      <w:rFonts w:ascii="Calibri" w:hAnsi="Calibri"/>
      <w:b/>
      <w:bCs/>
      <w:sz w:val="22"/>
      <w:szCs w:val="22"/>
    </w:rPr>
  </w:style>
  <w:style w:type="paragraph" w:styleId="Heading7">
    <w:name w:val="heading 7"/>
    <w:basedOn w:val="Normal"/>
    <w:next w:val="Normal"/>
    <w:qFormat/>
    <w:rsid w:val="002C6CE5"/>
    <w:pPr>
      <w:keepNext/>
      <w:jc w:val="center"/>
      <w:outlineLvl w:val="6"/>
    </w:pPr>
    <w:rPr>
      <w:rFonts w:ascii="SocietyUltra" w:hAnsi="SocietyUltra"/>
      <w:sz w:val="28"/>
    </w:rPr>
  </w:style>
  <w:style w:type="paragraph" w:styleId="Heading9">
    <w:name w:val="heading 9"/>
    <w:basedOn w:val="Normal"/>
    <w:next w:val="Normal"/>
    <w:link w:val="Heading9Char"/>
    <w:qFormat/>
    <w:rsid w:val="002C6CE5"/>
    <w:pPr>
      <w:keepNext/>
      <w:numPr>
        <w:ilvl w:val="12"/>
      </w:numPr>
      <w:outlineLvl w:val="8"/>
    </w:pPr>
    <w:rPr>
      <w:rFonts w:ascii="Verdana" w:hAnsi="Verdan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6CE5"/>
    <w:rPr>
      <w:rFonts w:ascii="Arial" w:hAnsi="Arial"/>
      <w:bCs/>
      <w:sz w:val="22"/>
      <w:lang w:val="en-US"/>
    </w:rPr>
  </w:style>
  <w:style w:type="paragraph" w:styleId="Footer">
    <w:name w:val="footer"/>
    <w:basedOn w:val="Normal"/>
    <w:link w:val="FooterChar"/>
    <w:uiPriority w:val="99"/>
    <w:rsid w:val="002C6CE5"/>
    <w:pPr>
      <w:tabs>
        <w:tab w:val="center" w:pos="4153"/>
        <w:tab w:val="right" w:pos="8306"/>
      </w:tabs>
    </w:pPr>
  </w:style>
  <w:style w:type="character" w:styleId="PageNumber">
    <w:name w:val="page number"/>
    <w:basedOn w:val="DefaultParagraphFont"/>
    <w:rsid w:val="002C6CE5"/>
  </w:style>
  <w:style w:type="paragraph" w:styleId="BodyText">
    <w:name w:val="Body Text"/>
    <w:basedOn w:val="Normal"/>
    <w:link w:val="BodyTextChar"/>
    <w:rsid w:val="002C6CE5"/>
    <w:rPr>
      <w:rFonts w:ascii="Arial" w:hAnsi="Arial" w:cs="Arial"/>
      <w:bCs/>
    </w:rPr>
  </w:style>
  <w:style w:type="paragraph" w:styleId="BodyTextIndent">
    <w:name w:val="Body Text Indent"/>
    <w:basedOn w:val="Normal"/>
    <w:link w:val="BodyTextIndentChar"/>
    <w:rsid w:val="002C6CE5"/>
    <w:pPr>
      <w:ind w:left="360"/>
    </w:pPr>
    <w:rPr>
      <w:szCs w:val="20"/>
    </w:rPr>
  </w:style>
  <w:style w:type="paragraph" w:styleId="BodyText3">
    <w:name w:val="Body Text 3"/>
    <w:basedOn w:val="Normal"/>
    <w:rsid w:val="002C6CE5"/>
    <w:pPr>
      <w:jc w:val="both"/>
    </w:pPr>
    <w:rPr>
      <w:rFonts w:ascii="SocietyNormal" w:hAnsi="SocietyNormal"/>
      <w:bCs/>
      <w:sz w:val="22"/>
    </w:rPr>
  </w:style>
  <w:style w:type="character" w:styleId="Hyperlink">
    <w:name w:val="Hyperlink"/>
    <w:rsid w:val="002C6CE5"/>
    <w:rPr>
      <w:color w:val="0000FF"/>
      <w:u w:val="single"/>
    </w:rPr>
  </w:style>
  <w:style w:type="character" w:styleId="CommentReference">
    <w:name w:val="annotation reference"/>
    <w:semiHidden/>
    <w:rsid w:val="002C6CE5"/>
    <w:rPr>
      <w:sz w:val="16"/>
      <w:szCs w:val="16"/>
    </w:rPr>
  </w:style>
  <w:style w:type="paragraph" w:styleId="CommentText">
    <w:name w:val="annotation text"/>
    <w:basedOn w:val="Normal"/>
    <w:semiHidden/>
    <w:rsid w:val="002C6CE5"/>
    <w:rPr>
      <w:sz w:val="20"/>
      <w:szCs w:val="20"/>
    </w:rPr>
  </w:style>
  <w:style w:type="paragraph" w:styleId="BalloonText">
    <w:name w:val="Balloon Text"/>
    <w:basedOn w:val="Normal"/>
    <w:semiHidden/>
    <w:rsid w:val="002C6CE5"/>
    <w:rPr>
      <w:rFonts w:ascii="Tahoma" w:hAnsi="Tahoma" w:cs="Tahoma"/>
      <w:sz w:val="16"/>
      <w:szCs w:val="16"/>
    </w:rPr>
  </w:style>
  <w:style w:type="paragraph" w:styleId="NormalWeb">
    <w:name w:val="Normal (Web)"/>
    <w:basedOn w:val="Normal"/>
    <w:rsid w:val="004C387D"/>
    <w:pPr>
      <w:spacing w:before="100" w:beforeAutospacing="1" w:after="100" w:afterAutospacing="1"/>
    </w:pPr>
    <w:rPr>
      <w:lang w:eastAsia="en-GB"/>
    </w:rPr>
  </w:style>
  <w:style w:type="character" w:styleId="Strong">
    <w:name w:val="Strong"/>
    <w:uiPriority w:val="22"/>
    <w:qFormat/>
    <w:rsid w:val="004C387D"/>
    <w:rPr>
      <w:b/>
      <w:bCs/>
    </w:rPr>
  </w:style>
  <w:style w:type="character" w:styleId="Emphasis">
    <w:name w:val="Emphasis"/>
    <w:uiPriority w:val="20"/>
    <w:qFormat/>
    <w:rsid w:val="004C387D"/>
    <w:rPr>
      <w:i/>
      <w:iCs/>
    </w:rPr>
  </w:style>
  <w:style w:type="paragraph" w:styleId="BodyTextIndent2">
    <w:name w:val="Body Text Indent 2"/>
    <w:basedOn w:val="Normal"/>
    <w:rsid w:val="007B745A"/>
    <w:pPr>
      <w:spacing w:after="120" w:line="480" w:lineRule="auto"/>
      <w:ind w:left="283"/>
    </w:pPr>
  </w:style>
  <w:style w:type="table" w:styleId="TableGrid">
    <w:name w:val="Table Grid"/>
    <w:basedOn w:val="TableNormal"/>
    <w:uiPriority w:val="59"/>
    <w:rsid w:val="00604D73"/>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B1B05"/>
    <w:pPr>
      <w:tabs>
        <w:tab w:val="center" w:pos="4513"/>
        <w:tab w:val="right" w:pos="9026"/>
      </w:tabs>
    </w:pPr>
    <w:rPr>
      <w:lang w:val="x-none"/>
    </w:rPr>
  </w:style>
  <w:style w:type="character" w:customStyle="1" w:styleId="HeaderChar">
    <w:name w:val="Header Char"/>
    <w:link w:val="Header"/>
    <w:rsid w:val="006B1B05"/>
    <w:rPr>
      <w:sz w:val="24"/>
      <w:szCs w:val="24"/>
      <w:lang w:eastAsia="en-US"/>
    </w:rPr>
  </w:style>
  <w:style w:type="character" w:customStyle="1" w:styleId="Heading6Char">
    <w:name w:val="Heading 6 Char"/>
    <w:link w:val="Heading6"/>
    <w:semiHidden/>
    <w:rsid w:val="00B32EF1"/>
    <w:rPr>
      <w:rFonts w:ascii="Calibri" w:eastAsia="Times New Roman" w:hAnsi="Calibri" w:cs="Times New Roman"/>
      <w:b/>
      <w:bCs/>
      <w:sz w:val="22"/>
      <w:szCs w:val="22"/>
      <w:lang w:eastAsia="en-US"/>
    </w:rPr>
  </w:style>
  <w:style w:type="character" w:customStyle="1" w:styleId="Heading2Char">
    <w:name w:val="Heading 2 Char"/>
    <w:link w:val="Heading2"/>
    <w:rsid w:val="00B32EF1"/>
    <w:rPr>
      <w:rFonts w:ascii="Arial" w:hAnsi="Arial" w:cs="Arial"/>
      <w:bCs/>
      <w:i/>
      <w:iCs/>
      <w:sz w:val="24"/>
      <w:szCs w:val="24"/>
      <w:lang w:eastAsia="en-US"/>
    </w:rPr>
  </w:style>
  <w:style w:type="character" w:customStyle="1" w:styleId="Heading3Char">
    <w:name w:val="Heading 3 Char"/>
    <w:link w:val="Heading3"/>
    <w:rsid w:val="00B32EF1"/>
    <w:rPr>
      <w:rFonts w:ascii="SocietyUltraItalic" w:hAnsi="SocietyUltraItalic"/>
      <w:sz w:val="28"/>
      <w:szCs w:val="24"/>
      <w:lang w:eastAsia="en-US"/>
    </w:rPr>
  </w:style>
  <w:style w:type="character" w:customStyle="1" w:styleId="BodyTextIndentChar">
    <w:name w:val="Body Text Indent Char"/>
    <w:link w:val="BodyTextIndent"/>
    <w:rsid w:val="00B32EF1"/>
    <w:rPr>
      <w:sz w:val="24"/>
      <w:lang w:eastAsia="en-US"/>
    </w:rPr>
  </w:style>
  <w:style w:type="character" w:customStyle="1" w:styleId="BodyText2Char">
    <w:name w:val="Body Text 2 Char"/>
    <w:link w:val="BodyText2"/>
    <w:rsid w:val="00B32EF1"/>
    <w:rPr>
      <w:rFonts w:ascii="Arial" w:hAnsi="Arial"/>
      <w:bCs/>
      <w:sz w:val="22"/>
      <w:szCs w:val="24"/>
      <w:lang w:val="en-US" w:eastAsia="en-US"/>
    </w:rPr>
  </w:style>
  <w:style w:type="paragraph" w:styleId="ListParagraph">
    <w:name w:val="List Paragraph"/>
    <w:basedOn w:val="Normal"/>
    <w:uiPriority w:val="34"/>
    <w:qFormat/>
    <w:rsid w:val="00B32EF1"/>
    <w:pPr>
      <w:ind w:left="720"/>
      <w:contextualSpacing/>
    </w:pPr>
  </w:style>
  <w:style w:type="character" w:customStyle="1" w:styleId="Heading9Char">
    <w:name w:val="Heading 9 Char"/>
    <w:link w:val="Heading9"/>
    <w:rsid w:val="00B32EF1"/>
    <w:rPr>
      <w:rFonts w:ascii="Verdana" w:hAnsi="Verdana"/>
      <w:b/>
      <w:szCs w:val="24"/>
      <w:u w:val="single"/>
      <w:lang w:eastAsia="en-US"/>
    </w:rPr>
  </w:style>
  <w:style w:type="character" w:customStyle="1" w:styleId="BodyTextChar">
    <w:name w:val="Body Text Char"/>
    <w:link w:val="BodyText"/>
    <w:rsid w:val="00B32EF1"/>
    <w:rPr>
      <w:rFonts w:ascii="Arial" w:hAnsi="Arial" w:cs="Arial"/>
      <w:bCs/>
      <w:sz w:val="24"/>
      <w:szCs w:val="24"/>
      <w:lang w:eastAsia="en-US"/>
    </w:rPr>
  </w:style>
  <w:style w:type="character" w:customStyle="1" w:styleId="FooterChar">
    <w:name w:val="Footer Char"/>
    <w:link w:val="Footer"/>
    <w:uiPriority w:val="99"/>
    <w:rsid w:val="008666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8037">
      <w:bodyDiv w:val="1"/>
      <w:marLeft w:val="0"/>
      <w:marRight w:val="0"/>
      <w:marTop w:val="0"/>
      <w:marBottom w:val="0"/>
      <w:divBdr>
        <w:top w:val="none" w:sz="0" w:space="0" w:color="auto"/>
        <w:left w:val="none" w:sz="0" w:space="0" w:color="auto"/>
        <w:bottom w:val="none" w:sz="0" w:space="0" w:color="auto"/>
        <w:right w:val="none" w:sz="0" w:space="0" w:color="auto"/>
      </w:divBdr>
    </w:div>
    <w:div w:id="252932855">
      <w:bodyDiv w:val="1"/>
      <w:marLeft w:val="0"/>
      <w:marRight w:val="0"/>
      <w:marTop w:val="0"/>
      <w:marBottom w:val="0"/>
      <w:divBdr>
        <w:top w:val="none" w:sz="0" w:space="0" w:color="auto"/>
        <w:left w:val="none" w:sz="0" w:space="0" w:color="auto"/>
        <w:bottom w:val="none" w:sz="0" w:space="0" w:color="auto"/>
        <w:right w:val="none" w:sz="0" w:space="0" w:color="auto"/>
      </w:divBdr>
    </w:div>
    <w:div w:id="355158933">
      <w:bodyDiv w:val="1"/>
      <w:marLeft w:val="0"/>
      <w:marRight w:val="0"/>
      <w:marTop w:val="0"/>
      <w:marBottom w:val="0"/>
      <w:divBdr>
        <w:top w:val="none" w:sz="0" w:space="0" w:color="auto"/>
        <w:left w:val="none" w:sz="0" w:space="0" w:color="auto"/>
        <w:bottom w:val="none" w:sz="0" w:space="0" w:color="auto"/>
        <w:right w:val="none" w:sz="0" w:space="0" w:color="auto"/>
      </w:divBdr>
    </w:div>
    <w:div w:id="382674963">
      <w:bodyDiv w:val="1"/>
      <w:marLeft w:val="0"/>
      <w:marRight w:val="0"/>
      <w:marTop w:val="0"/>
      <w:marBottom w:val="0"/>
      <w:divBdr>
        <w:top w:val="none" w:sz="0" w:space="0" w:color="auto"/>
        <w:left w:val="none" w:sz="0" w:space="0" w:color="auto"/>
        <w:bottom w:val="none" w:sz="0" w:space="0" w:color="auto"/>
        <w:right w:val="none" w:sz="0" w:space="0" w:color="auto"/>
      </w:divBdr>
    </w:div>
    <w:div w:id="677856082">
      <w:bodyDiv w:val="1"/>
      <w:marLeft w:val="0"/>
      <w:marRight w:val="0"/>
      <w:marTop w:val="0"/>
      <w:marBottom w:val="0"/>
      <w:divBdr>
        <w:top w:val="none" w:sz="0" w:space="0" w:color="auto"/>
        <w:left w:val="none" w:sz="0" w:space="0" w:color="auto"/>
        <w:bottom w:val="none" w:sz="0" w:space="0" w:color="auto"/>
        <w:right w:val="none" w:sz="0" w:space="0" w:color="auto"/>
      </w:divBdr>
    </w:div>
    <w:div w:id="808328066">
      <w:bodyDiv w:val="1"/>
      <w:marLeft w:val="0"/>
      <w:marRight w:val="0"/>
      <w:marTop w:val="0"/>
      <w:marBottom w:val="0"/>
      <w:divBdr>
        <w:top w:val="none" w:sz="0" w:space="0" w:color="auto"/>
        <w:left w:val="none" w:sz="0" w:space="0" w:color="auto"/>
        <w:bottom w:val="none" w:sz="0" w:space="0" w:color="auto"/>
        <w:right w:val="none" w:sz="0" w:space="0" w:color="auto"/>
      </w:divBdr>
    </w:div>
    <w:div w:id="1644384906">
      <w:bodyDiv w:val="1"/>
      <w:marLeft w:val="0"/>
      <w:marRight w:val="0"/>
      <w:marTop w:val="0"/>
      <w:marBottom w:val="0"/>
      <w:divBdr>
        <w:top w:val="none" w:sz="0" w:space="0" w:color="auto"/>
        <w:left w:val="none" w:sz="0" w:space="0" w:color="auto"/>
        <w:bottom w:val="none" w:sz="0" w:space="0" w:color="auto"/>
        <w:right w:val="none" w:sz="0" w:space="0" w:color="auto"/>
      </w:divBdr>
      <w:divsChild>
        <w:div w:id="1922182240">
          <w:marLeft w:val="0"/>
          <w:marRight w:val="0"/>
          <w:marTop w:val="0"/>
          <w:marBottom w:val="0"/>
          <w:divBdr>
            <w:top w:val="none" w:sz="0" w:space="0" w:color="auto"/>
            <w:left w:val="none" w:sz="0" w:space="0" w:color="auto"/>
            <w:bottom w:val="none" w:sz="0" w:space="0" w:color="auto"/>
            <w:right w:val="none" w:sz="0" w:space="0" w:color="auto"/>
          </w:divBdr>
          <w:divsChild>
            <w:div w:id="933511716">
              <w:marLeft w:val="0"/>
              <w:marRight w:val="0"/>
              <w:marTop w:val="0"/>
              <w:marBottom w:val="0"/>
              <w:divBdr>
                <w:top w:val="none" w:sz="0" w:space="0" w:color="auto"/>
                <w:left w:val="none" w:sz="0" w:space="0" w:color="auto"/>
                <w:bottom w:val="none" w:sz="0" w:space="0" w:color="auto"/>
                <w:right w:val="none" w:sz="0" w:space="0" w:color="auto"/>
              </w:divBdr>
              <w:divsChild>
                <w:div w:id="1684623957">
                  <w:marLeft w:val="0"/>
                  <w:marRight w:val="0"/>
                  <w:marTop w:val="0"/>
                  <w:marBottom w:val="0"/>
                  <w:divBdr>
                    <w:top w:val="none" w:sz="0" w:space="0" w:color="auto"/>
                    <w:left w:val="none" w:sz="0" w:space="0" w:color="auto"/>
                    <w:bottom w:val="none" w:sz="0" w:space="0" w:color="auto"/>
                    <w:right w:val="none" w:sz="0" w:space="0" w:color="auto"/>
                  </w:divBdr>
                  <w:divsChild>
                    <w:div w:id="79717082">
                      <w:marLeft w:val="0"/>
                      <w:marRight w:val="0"/>
                      <w:marTop w:val="0"/>
                      <w:marBottom w:val="0"/>
                      <w:divBdr>
                        <w:top w:val="none" w:sz="0" w:space="0" w:color="auto"/>
                        <w:left w:val="none" w:sz="0" w:space="0" w:color="auto"/>
                        <w:bottom w:val="none" w:sz="0" w:space="0" w:color="auto"/>
                        <w:right w:val="none" w:sz="0" w:space="0" w:color="auto"/>
                      </w:divBdr>
                      <w:divsChild>
                        <w:div w:id="2555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5169">
      <w:bodyDiv w:val="1"/>
      <w:marLeft w:val="0"/>
      <w:marRight w:val="0"/>
      <w:marTop w:val="0"/>
      <w:marBottom w:val="0"/>
      <w:divBdr>
        <w:top w:val="none" w:sz="0" w:space="0" w:color="auto"/>
        <w:left w:val="none" w:sz="0" w:space="0" w:color="auto"/>
        <w:bottom w:val="none" w:sz="0" w:space="0" w:color="auto"/>
        <w:right w:val="none" w:sz="0" w:space="0" w:color="auto"/>
      </w:divBdr>
    </w:div>
    <w:div w:id="20962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iverpoolph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Liverpool Philharmonic</Company>
  <LinksUpToDate>false</LinksUpToDate>
  <CharactersWithSpaces>5953</CharactersWithSpaces>
  <SharedDoc>false</SharedDoc>
  <HLinks>
    <vt:vector size="6" baseType="variant">
      <vt:variant>
        <vt:i4>131132</vt:i4>
      </vt:variant>
      <vt:variant>
        <vt:i4>0</vt:i4>
      </vt:variant>
      <vt:variant>
        <vt:i4>0</vt:i4>
      </vt:variant>
      <vt:variant>
        <vt:i4>5</vt:i4>
      </vt:variant>
      <vt:variant>
        <vt:lpwstr>mailto:recruitment@liverpoolphil.com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jagnew</dc:creator>
  <cp:lastModifiedBy>Rebecca Carolan</cp:lastModifiedBy>
  <cp:revision>2</cp:revision>
  <dcterms:created xsi:type="dcterms:W3CDTF">2017-04-05T15:05:00Z</dcterms:created>
  <dcterms:modified xsi:type="dcterms:W3CDTF">2017-04-05T15:05:00Z</dcterms:modified>
</cp:coreProperties>
</file>