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405" w:rsidRDefault="00C47405" w:rsidP="006F1D72">
      <w:pPr>
        <w:pStyle w:val="HeaderL1ProximaNovaBold2224Headings"/>
        <w:suppressAutoHyphens/>
        <w:rPr>
          <w:rFonts w:ascii="Arial" w:hAnsi="Arial" w:cs="Arial"/>
          <w:lang w:val="en-US"/>
        </w:rPr>
      </w:pPr>
      <w:r>
        <w:rPr>
          <w:rFonts w:ascii="Arial" w:hAnsi="Arial" w:cs="Arial"/>
          <w:noProof/>
          <w:lang w:eastAsia="en-GB"/>
        </w:rPr>
        <w:drawing>
          <wp:inline distT="0" distB="0" distL="0" distR="0" wp14:anchorId="39A7F3FD" wp14:editId="7B47F70A">
            <wp:extent cx="914400" cy="295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295275"/>
                    </a:xfrm>
                    <a:prstGeom prst="rect">
                      <a:avLst/>
                    </a:prstGeom>
                    <a:noFill/>
                  </pic:spPr>
                </pic:pic>
              </a:graphicData>
            </a:graphic>
          </wp:inline>
        </w:drawing>
      </w:r>
    </w:p>
    <w:p w:rsidR="006F1D72" w:rsidRDefault="00D11200" w:rsidP="006F1D72">
      <w:pPr>
        <w:pStyle w:val="HeaderL1ProximaNovaBold2224Headings"/>
        <w:suppressAutoHyphens/>
        <w:rPr>
          <w:rFonts w:ascii="Arial" w:hAnsi="Arial" w:cs="Arial"/>
          <w:lang w:val="en-US"/>
        </w:rPr>
      </w:pPr>
      <w:r w:rsidRPr="00D11200">
        <w:rPr>
          <w:rFonts w:ascii="Arial" w:hAnsi="Arial" w:cs="Arial"/>
          <w:lang w:val="en-US"/>
        </w:rPr>
        <w:t>Evaluation Plan</w:t>
      </w:r>
    </w:p>
    <w:p w:rsidR="006F1D72" w:rsidRDefault="006F1D72" w:rsidP="006F1D72">
      <w:pPr>
        <w:pStyle w:val="HeaderL1ProximaNovaBold2224Headings"/>
        <w:suppressAutoHyphens/>
        <w:spacing w:line="360" w:lineRule="auto"/>
        <w:rPr>
          <w:rFonts w:ascii="Arial" w:hAnsi="Arial" w:cs="Arial"/>
          <w:b w:val="0"/>
          <w:color w:val="auto"/>
          <w:sz w:val="20"/>
          <w:szCs w:val="20"/>
          <w:lang w:val="en-US"/>
        </w:rPr>
      </w:pPr>
    </w:p>
    <w:p w:rsidR="00D11200" w:rsidRPr="006F1D72" w:rsidRDefault="00D11200" w:rsidP="006F1D72">
      <w:pPr>
        <w:pStyle w:val="HeaderL1ProximaNovaBold2224Headings"/>
        <w:suppressAutoHyphens/>
        <w:spacing w:line="360" w:lineRule="auto"/>
        <w:rPr>
          <w:rFonts w:ascii="Arial" w:hAnsi="Arial" w:cs="Arial"/>
          <w:lang w:val="en-US"/>
        </w:rPr>
      </w:pPr>
      <w:r>
        <w:rPr>
          <w:rFonts w:ascii="Arial" w:hAnsi="Arial" w:cs="Arial"/>
          <w:b w:val="0"/>
          <w:color w:val="auto"/>
          <w:sz w:val="20"/>
          <w:szCs w:val="20"/>
          <w:lang w:val="en-US"/>
        </w:rPr>
        <w:t xml:space="preserve">Use the table below to record the outcomes </w:t>
      </w:r>
      <w:r w:rsidR="00FD2BDD">
        <w:rPr>
          <w:rFonts w:ascii="Arial" w:hAnsi="Arial" w:cs="Arial"/>
          <w:b w:val="0"/>
          <w:color w:val="auto"/>
          <w:sz w:val="20"/>
          <w:szCs w:val="20"/>
          <w:lang w:val="en-US"/>
        </w:rPr>
        <w:t>you decided to target when creating your Theory of Change. You shou</w:t>
      </w:r>
      <w:r w:rsidR="00C47405">
        <w:rPr>
          <w:rFonts w:ascii="Arial" w:hAnsi="Arial" w:cs="Arial"/>
          <w:b w:val="0"/>
          <w:color w:val="auto"/>
          <w:sz w:val="20"/>
          <w:szCs w:val="20"/>
          <w:lang w:val="en-US"/>
        </w:rPr>
        <w:t>ld be able to look through the</w:t>
      </w:r>
      <w:r w:rsidR="00FD2BDD">
        <w:rPr>
          <w:rFonts w:ascii="Arial" w:hAnsi="Arial" w:cs="Arial"/>
          <w:b w:val="0"/>
          <w:color w:val="auto"/>
          <w:sz w:val="20"/>
          <w:szCs w:val="20"/>
          <w:lang w:val="en-US"/>
        </w:rPr>
        <w:t xml:space="preserve"> </w:t>
      </w:r>
      <w:r w:rsidR="00C47405">
        <w:rPr>
          <w:rFonts w:ascii="Arial" w:hAnsi="Arial" w:cs="Arial"/>
          <w:b w:val="0"/>
          <w:color w:val="auto"/>
          <w:sz w:val="20"/>
          <w:szCs w:val="20"/>
          <w:lang w:val="en-US"/>
        </w:rPr>
        <w:t>O</w:t>
      </w:r>
      <w:r w:rsidR="00FD2BDD">
        <w:rPr>
          <w:rFonts w:ascii="Arial" w:hAnsi="Arial" w:cs="Arial"/>
          <w:b w:val="0"/>
          <w:color w:val="auto"/>
          <w:sz w:val="20"/>
          <w:szCs w:val="20"/>
          <w:lang w:val="en-US"/>
        </w:rPr>
        <w:t>ut</w:t>
      </w:r>
      <w:r w:rsidR="009351FB">
        <w:rPr>
          <w:rFonts w:ascii="Arial" w:hAnsi="Arial" w:cs="Arial"/>
          <w:b w:val="0"/>
          <w:color w:val="auto"/>
          <w:sz w:val="20"/>
          <w:szCs w:val="20"/>
          <w:lang w:val="en-US"/>
        </w:rPr>
        <w:t>c</w:t>
      </w:r>
      <w:r w:rsidR="00FD2BDD">
        <w:rPr>
          <w:rFonts w:ascii="Arial" w:hAnsi="Arial" w:cs="Arial"/>
          <w:b w:val="0"/>
          <w:color w:val="auto"/>
          <w:sz w:val="20"/>
          <w:szCs w:val="20"/>
          <w:lang w:val="en-US"/>
        </w:rPr>
        <w:t xml:space="preserve">omes </w:t>
      </w:r>
      <w:r w:rsidR="00C47405">
        <w:rPr>
          <w:rFonts w:ascii="Arial" w:hAnsi="Arial" w:cs="Arial"/>
          <w:b w:val="0"/>
          <w:color w:val="auto"/>
          <w:sz w:val="20"/>
          <w:szCs w:val="20"/>
          <w:lang w:val="en-US"/>
        </w:rPr>
        <w:t>F</w:t>
      </w:r>
      <w:r w:rsidR="00FD2BDD">
        <w:rPr>
          <w:rFonts w:ascii="Arial" w:hAnsi="Arial" w:cs="Arial"/>
          <w:b w:val="0"/>
          <w:color w:val="auto"/>
          <w:sz w:val="20"/>
          <w:szCs w:val="20"/>
          <w:lang w:val="en-US"/>
        </w:rPr>
        <w:t xml:space="preserve">ramework that’s right for your beneficiaries and match your outcomes to outcomes listed in the </w:t>
      </w:r>
      <w:r w:rsidR="00C47405">
        <w:rPr>
          <w:rFonts w:ascii="Arial" w:hAnsi="Arial" w:cs="Arial"/>
          <w:b w:val="0"/>
          <w:color w:val="auto"/>
          <w:sz w:val="20"/>
          <w:szCs w:val="20"/>
          <w:lang w:val="en-US"/>
        </w:rPr>
        <w:t>F</w:t>
      </w:r>
      <w:bookmarkStart w:id="0" w:name="_GoBack"/>
      <w:bookmarkEnd w:id="0"/>
      <w:r w:rsidR="00FD2BDD">
        <w:rPr>
          <w:rFonts w:ascii="Arial" w:hAnsi="Arial" w:cs="Arial"/>
          <w:b w:val="0"/>
          <w:color w:val="auto"/>
          <w:sz w:val="20"/>
          <w:szCs w:val="20"/>
          <w:lang w:val="en-US"/>
        </w:rPr>
        <w:t xml:space="preserve">ramework. Record these outcomes in the second column. Then you can add in the indicators for that outcome that look right for your programme and record these in the third column. The fourth column </w:t>
      </w:r>
      <w:r w:rsidR="00163973">
        <w:rPr>
          <w:rFonts w:ascii="Arial" w:hAnsi="Arial" w:cs="Arial"/>
          <w:b w:val="0"/>
          <w:color w:val="auto"/>
          <w:sz w:val="20"/>
          <w:szCs w:val="20"/>
          <w:lang w:val="en-US"/>
        </w:rPr>
        <w:t>i</w:t>
      </w:r>
      <w:r w:rsidR="00FD2BDD">
        <w:rPr>
          <w:rFonts w:ascii="Arial" w:hAnsi="Arial" w:cs="Arial"/>
          <w:b w:val="0"/>
          <w:color w:val="auto"/>
          <w:sz w:val="20"/>
          <w:szCs w:val="20"/>
          <w:lang w:val="en-US"/>
        </w:rPr>
        <w:t xml:space="preserve">s for you to record how you will measure the indicator – in most cases you should be able to use the survey questions from the outcomes framework, but you may wish to add in some extra data sources, such as interviews or programme management information. In the final column you may find it helpful to note which activities of your programme you </w:t>
      </w:r>
      <w:r w:rsidR="009351FB">
        <w:rPr>
          <w:rFonts w:ascii="Arial" w:hAnsi="Arial" w:cs="Arial"/>
          <w:b w:val="0"/>
          <w:color w:val="auto"/>
          <w:sz w:val="20"/>
          <w:szCs w:val="20"/>
          <w:lang w:val="en-US"/>
        </w:rPr>
        <w:t xml:space="preserve">think will help to bring about each particular </w:t>
      </w:r>
      <w:r w:rsidR="00FD2BDD">
        <w:rPr>
          <w:rFonts w:ascii="Arial" w:hAnsi="Arial" w:cs="Arial"/>
          <w:b w:val="0"/>
          <w:color w:val="auto"/>
          <w:sz w:val="20"/>
          <w:szCs w:val="20"/>
          <w:lang w:val="en-US"/>
        </w:rPr>
        <w:t>outcome.</w:t>
      </w:r>
    </w:p>
    <w:p w:rsidR="009351FB" w:rsidRDefault="009351FB" w:rsidP="006F1D72">
      <w:pPr>
        <w:pStyle w:val="HeaderL1ProximaNovaBold2224Headings"/>
        <w:suppressAutoHyphens/>
        <w:spacing w:line="360" w:lineRule="auto"/>
        <w:rPr>
          <w:rFonts w:ascii="Arial" w:hAnsi="Arial" w:cs="Arial"/>
          <w:b w:val="0"/>
          <w:color w:val="auto"/>
          <w:sz w:val="20"/>
          <w:szCs w:val="20"/>
          <w:lang w:val="en-US"/>
        </w:rPr>
      </w:pPr>
    </w:p>
    <w:p w:rsidR="009351FB" w:rsidRPr="00D11200" w:rsidRDefault="009351FB" w:rsidP="006F1D72">
      <w:pPr>
        <w:pStyle w:val="HeaderL1ProximaNovaBold2224Headings"/>
        <w:suppressAutoHyphens/>
        <w:spacing w:line="360" w:lineRule="auto"/>
        <w:rPr>
          <w:rFonts w:ascii="Arial" w:hAnsi="Arial" w:cs="Arial"/>
          <w:b w:val="0"/>
          <w:color w:val="auto"/>
          <w:sz w:val="20"/>
          <w:szCs w:val="20"/>
          <w:lang w:val="en-US"/>
        </w:rPr>
      </w:pPr>
      <w:r>
        <w:rPr>
          <w:rFonts w:ascii="Arial" w:hAnsi="Arial" w:cs="Arial"/>
          <w:b w:val="0"/>
          <w:color w:val="auto"/>
          <w:sz w:val="20"/>
          <w:szCs w:val="20"/>
          <w:lang w:val="en-US"/>
        </w:rPr>
        <w:t>In the first row you can see an example – don’t worry if this isn’t an intended outcome for your programme!</w:t>
      </w:r>
    </w:p>
    <w:tbl>
      <w:tblPr>
        <w:tblStyle w:val="GridTable4-Accent6"/>
        <w:tblpPr w:leftFromText="180" w:rightFromText="180" w:vertAnchor="page" w:horzAnchor="margin" w:tblpY="5191"/>
        <w:tblW w:w="14436" w:type="dxa"/>
        <w:tblLook w:val="04A0" w:firstRow="1" w:lastRow="0" w:firstColumn="1" w:lastColumn="0" w:noHBand="0" w:noVBand="1"/>
      </w:tblPr>
      <w:tblGrid>
        <w:gridCol w:w="3036"/>
        <w:gridCol w:w="2548"/>
        <w:gridCol w:w="3019"/>
        <w:gridCol w:w="2864"/>
        <w:gridCol w:w="2969"/>
      </w:tblGrid>
      <w:tr w:rsidR="006F1D72" w:rsidRPr="002B6A20" w:rsidTr="006B1682">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3036" w:type="dxa"/>
            <w:shd w:val="clear" w:color="auto" w:fill="005E6E"/>
            <w:vAlign w:val="center"/>
          </w:tcPr>
          <w:p w:rsidR="006F1D72" w:rsidRPr="006B1682" w:rsidRDefault="006F1D72" w:rsidP="006B1682">
            <w:pPr>
              <w:jc w:val="center"/>
              <w:rPr>
                <w:rFonts w:ascii="Arial" w:hAnsi="Arial" w:cs="Arial"/>
                <w:b w:val="0"/>
                <w:bCs w:val="0"/>
              </w:rPr>
            </w:pPr>
            <w:r w:rsidRPr="002B6A20">
              <w:rPr>
                <w:rFonts w:ascii="Arial" w:hAnsi="Arial" w:cs="Arial"/>
              </w:rPr>
              <w:t>Theory of Change Outcome</w:t>
            </w:r>
          </w:p>
        </w:tc>
        <w:tc>
          <w:tcPr>
            <w:tcW w:w="2548" w:type="dxa"/>
            <w:shd w:val="clear" w:color="auto" w:fill="005E6E"/>
            <w:vAlign w:val="center"/>
          </w:tcPr>
          <w:p w:rsidR="006F1D72" w:rsidRPr="002B6A20" w:rsidRDefault="006F1D72" w:rsidP="006F1D7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B6A20">
              <w:rPr>
                <w:rFonts w:ascii="Arial" w:hAnsi="Arial" w:cs="Arial"/>
              </w:rPr>
              <w:t>MAS Outcomes framework outcome</w:t>
            </w:r>
          </w:p>
        </w:tc>
        <w:tc>
          <w:tcPr>
            <w:tcW w:w="3019" w:type="dxa"/>
            <w:shd w:val="clear" w:color="auto" w:fill="005E6E"/>
            <w:vAlign w:val="center"/>
          </w:tcPr>
          <w:p w:rsidR="006F1D72" w:rsidRPr="006B1682" w:rsidRDefault="006F1D72" w:rsidP="006B168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2B6A20">
              <w:rPr>
                <w:rFonts w:ascii="Arial" w:hAnsi="Arial" w:cs="Arial"/>
              </w:rPr>
              <w:t>Indicator(s)</w:t>
            </w:r>
          </w:p>
        </w:tc>
        <w:tc>
          <w:tcPr>
            <w:tcW w:w="2864" w:type="dxa"/>
            <w:shd w:val="clear" w:color="auto" w:fill="005E6E"/>
            <w:vAlign w:val="center"/>
          </w:tcPr>
          <w:p w:rsidR="006F1D72" w:rsidRPr="002B6A20" w:rsidRDefault="006F1D72" w:rsidP="006F1D7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B6A20">
              <w:rPr>
                <w:rFonts w:ascii="Arial" w:hAnsi="Arial" w:cs="Arial"/>
              </w:rPr>
              <w:t>Data source(s)</w:t>
            </w:r>
          </w:p>
        </w:tc>
        <w:tc>
          <w:tcPr>
            <w:tcW w:w="2969" w:type="dxa"/>
            <w:shd w:val="clear" w:color="auto" w:fill="005E6E"/>
            <w:vAlign w:val="center"/>
          </w:tcPr>
          <w:p w:rsidR="006F1D72" w:rsidRPr="002B6A20" w:rsidRDefault="006F1D72" w:rsidP="006F1D7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B6A20">
              <w:rPr>
                <w:rFonts w:ascii="Arial" w:hAnsi="Arial" w:cs="Arial"/>
              </w:rPr>
              <w:t>Related activities</w:t>
            </w:r>
          </w:p>
        </w:tc>
      </w:tr>
      <w:tr w:rsidR="006F1D72" w:rsidRPr="002B6A20" w:rsidTr="006F1D72">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3036" w:type="dxa"/>
          </w:tcPr>
          <w:p w:rsidR="006F1D72" w:rsidRPr="002B6A20" w:rsidRDefault="006F1D72" w:rsidP="006F1D72">
            <w:pPr>
              <w:rPr>
                <w:rFonts w:ascii="Arial" w:hAnsi="Arial" w:cs="Arial"/>
                <w:color w:val="A6A6A6" w:themeColor="background1" w:themeShade="A6"/>
              </w:rPr>
            </w:pPr>
            <w:r w:rsidRPr="002B6A20">
              <w:rPr>
                <w:rFonts w:ascii="Arial" w:hAnsi="Arial" w:cs="Arial"/>
                <w:color w:val="A6A6A6" w:themeColor="background1" w:themeShade="A6"/>
              </w:rPr>
              <w:t>e.g. Children put money into savings regularly</w:t>
            </w:r>
          </w:p>
        </w:tc>
        <w:tc>
          <w:tcPr>
            <w:tcW w:w="2548" w:type="dxa"/>
          </w:tcPr>
          <w:p w:rsidR="006F1D72" w:rsidRPr="002B6A20" w:rsidRDefault="006F1D72" w:rsidP="006F1D72">
            <w:pPr>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rPr>
            </w:pPr>
            <w:r w:rsidRPr="002B6A20">
              <w:rPr>
                <w:rFonts w:ascii="Arial" w:hAnsi="Arial" w:cs="Arial"/>
                <w:color w:val="A6A6A6" w:themeColor="background1" w:themeShade="A6"/>
              </w:rPr>
              <w:t>Managing your money well day-to-day</w:t>
            </w:r>
          </w:p>
        </w:tc>
        <w:tc>
          <w:tcPr>
            <w:tcW w:w="3019" w:type="dxa"/>
          </w:tcPr>
          <w:p w:rsidR="006F1D72" w:rsidRPr="002B6A20" w:rsidRDefault="006F1D72" w:rsidP="006F1D72">
            <w:pPr>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rPr>
            </w:pPr>
            <w:r w:rsidRPr="002B6A20">
              <w:rPr>
                <w:rFonts w:ascii="Arial" w:hAnsi="Arial" w:cs="Arial"/>
                <w:color w:val="A6A6A6" w:themeColor="background1" w:themeShade="A6"/>
              </w:rPr>
              <w:t>Children have money saved up</w:t>
            </w:r>
          </w:p>
        </w:tc>
        <w:tc>
          <w:tcPr>
            <w:tcW w:w="2864" w:type="dxa"/>
          </w:tcPr>
          <w:p w:rsidR="006F1D72" w:rsidRPr="002B6A20" w:rsidRDefault="006F1D72" w:rsidP="006F1D72">
            <w:pPr>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rPr>
            </w:pPr>
            <w:r w:rsidRPr="002B6A20">
              <w:rPr>
                <w:rFonts w:ascii="Arial" w:hAnsi="Arial" w:cs="Arial"/>
                <w:color w:val="A6A6A6" w:themeColor="background1" w:themeShade="A6"/>
              </w:rPr>
              <w:t>Pre- and post- evaluation survey (Q3)</w:t>
            </w:r>
          </w:p>
        </w:tc>
        <w:tc>
          <w:tcPr>
            <w:tcW w:w="2969" w:type="dxa"/>
          </w:tcPr>
          <w:p w:rsidR="006F1D72" w:rsidRPr="002B6A20" w:rsidRDefault="006F1D72" w:rsidP="006F1D72">
            <w:pPr>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rPr>
            </w:pPr>
            <w:r w:rsidRPr="002B6A20">
              <w:rPr>
                <w:rFonts w:ascii="Arial" w:hAnsi="Arial" w:cs="Arial"/>
                <w:color w:val="A6A6A6" w:themeColor="background1" w:themeShade="A6"/>
              </w:rPr>
              <w:t>Classroom lessons on banks and saving</w:t>
            </w:r>
          </w:p>
          <w:p w:rsidR="006F1D72" w:rsidRPr="002B6A20" w:rsidRDefault="006F1D72" w:rsidP="006F1D72">
            <w:pPr>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rPr>
            </w:pPr>
          </w:p>
          <w:p w:rsidR="006F1D72" w:rsidRPr="002B6A20" w:rsidRDefault="006F1D72" w:rsidP="006F1D72">
            <w:pPr>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rPr>
            </w:pPr>
            <w:r w:rsidRPr="002B6A20">
              <w:rPr>
                <w:rFonts w:ascii="Arial" w:hAnsi="Arial" w:cs="Arial"/>
                <w:color w:val="A6A6A6" w:themeColor="background1" w:themeShade="A6"/>
              </w:rPr>
              <w:t>Info leaflets for parents</w:t>
            </w:r>
          </w:p>
        </w:tc>
      </w:tr>
      <w:tr w:rsidR="006F1D72" w:rsidRPr="002B6A20" w:rsidTr="006F1D72">
        <w:trPr>
          <w:trHeight w:val="277"/>
        </w:trPr>
        <w:tc>
          <w:tcPr>
            <w:cnfStyle w:val="001000000000" w:firstRow="0" w:lastRow="0" w:firstColumn="1" w:lastColumn="0" w:oddVBand="0" w:evenVBand="0" w:oddHBand="0" w:evenHBand="0" w:firstRowFirstColumn="0" w:firstRowLastColumn="0" w:lastRowFirstColumn="0" w:lastRowLastColumn="0"/>
            <w:tcW w:w="3036" w:type="dxa"/>
          </w:tcPr>
          <w:p w:rsidR="006F1D72" w:rsidRPr="002B6A20" w:rsidRDefault="006F1D72" w:rsidP="006F1D72">
            <w:pPr>
              <w:rPr>
                <w:rFonts w:ascii="Arial" w:hAnsi="Arial" w:cs="Arial"/>
              </w:rPr>
            </w:pPr>
          </w:p>
        </w:tc>
        <w:tc>
          <w:tcPr>
            <w:tcW w:w="2548" w:type="dxa"/>
          </w:tcPr>
          <w:p w:rsidR="006F1D72" w:rsidRPr="002B6A20" w:rsidRDefault="006F1D72" w:rsidP="006F1D7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019" w:type="dxa"/>
          </w:tcPr>
          <w:p w:rsidR="006F1D72" w:rsidRPr="002B6A20" w:rsidRDefault="006F1D72" w:rsidP="006F1D7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4" w:type="dxa"/>
          </w:tcPr>
          <w:p w:rsidR="006F1D72" w:rsidRPr="002B6A20" w:rsidRDefault="006F1D72" w:rsidP="006F1D7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69" w:type="dxa"/>
          </w:tcPr>
          <w:p w:rsidR="006F1D72" w:rsidRPr="002B6A20" w:rsidRDefault="006F1D72" w:rsidP="006F1D7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F1D72" w:rsidRPr="002B6A20" w:rsidTr="006F1D7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036" w:type="dxa"/>
          </w:tcPr>
          <w:p w:rsidR="006F1D72" w:rsidRPr="002B6A20" w:rsidRDefault="006F1D72" w:rsidP="006F1D72">
            <w:pPr>
              <w:rPr>
                <w:rFonts w:ascii="Arial" w:hAnsi="Arial" w:cs="Arial"/>
              </w:rPr>
            </w:pPr>
          </w:p>
        </w:tc>
        <w:tc>
          <w:tcPr>
            <w:tcW w:w="2548" w:type="dxa"/>
          </w:tcPr>
          <w:p w:rsidR="006F1D72" w:rsidRPr="002B6A20" w:rsidRDefault="006F1D72" w:rsidP="006F1D7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019" w:type="dxa"/>
          </w:tcPr>
          <w:p w:rsidR="006F1D72" w:rsidRPr="002B6A20" w:rsidRDefault="006F1D72" w:rsidP="006F1D7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4" w:type="dxa"/>
          </w:tcPr>
          <w:p w:rsidR="006F1D72" w:rsidRPr="002B6A20" w:rsidRDefault="006F1D72" w:rsidP="006F1D7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69" w:type="dxa"/>
          </w:tcPr>
          <w:p w:rsidR="006F1D72" w:rsidRPr="002B6A20" w:rsidRDefault="006F1D72" w:rsidP="006F1D7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F1D72" w:rsidRPr="002B6A20" w:rsidTr="006F1D72">
        <w:trPr>
          <w:trHeight w:val="277"/>
        </w:trPr>
        <w:tc>
          <w:tcPr>
            <w:cnfStyle w:val="001000000000" w:firstRow="0" w:lastRow="0" w:firstColumn="1" w:lastColumn="0" w:oddVBand="0" w:evenVBand="0" w:oddHBand="0" w:evenHBand="0" w:firstRowFirstColumn="0" w:firstRowLastColumn="0" w:lastRowFirstColumn="0" w:lastRowLastColumn="0"/>
            <w:tcW w:w="3036" w:type="dxa"/>
          </w:tcPr>
          <w:p w:rsidR="006F1D72" w:rsidRPr="002B6A20" w:rsidRDefault="006F1D72" w:rsidP="006F1D72">
            <w:pPr>
              <w:rPr>
                <w:rFonts w:ascii="Arial" w:hAnsi="Arial" w:cs="Arial"/>
              </w:rPr>
            </w:pPr>
          </w:p>
        </w:tc>
        <w:tc>
          <w:tcPr>
            <w:tcW w:w="2548" w:type="dxa"/>
          </w:tcPr>
          <w:p w:rsidR="006F1D72" w:rsidRPr="002B6A20" w:rsidRDefault="006F1D72" w:rsidP="006F1D7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019" w:type="dxa"/>
          </w:tcPr>
          <w:p w:rsidR="006F1D72" w:rsidRPr="002B6A20" w:rsidRDefault="006F1D72" w:rsidP="006F1D7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4" w:type="dxa"/>
          </w:tcPr>
          <w:p w:rsidR="006F1D72" w:rsidRPr="002B6A20" w:rsidRDefault="006F1D72" w:rsidP="006F1D7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69" w:type="dxa"/>
          </w:tcPr>
          <w:p w:rsidR="006F1D72" w:rsidRPr="002B6A20" w:rsidRDefault="006F1D72" w:rsidP="006F1D7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F1D72" w:rsidRPr="002B6A20" w:rsidTr="006F1D72">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036" w:type="dxa"/>
          </w:tcPr>
          <w:p w:rsidR="006F1D72" w:rsidRPr="002B6A20" w:rsidRDefault="006F1D72" w:rsidP="006F1D72">
            <w:pPr>
              <w:rPr>
                <w:rFonts w:ascii="Arial" w:hAnsi="Arial" w:cs="Arial"/>
              </w:rPr>
            </w:pPr>
          </w:p>
        </w:tc>
        <w:tc>
          <w:tcPr>
            <w:tcW w:w="2548" w:type="dxa"/>
          </w:tcPr>
          <w:p w:rsidR="006F1D72" w:rsidRPr="002B6A20" w:rsidRDefault="006F1D72" w:rsidP="006F1D7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019" w:type="dxa"/>
          </w:tcPr>
          <w:p w:rsidR="006F1D72" w:rsidRPr="002B6A20" w:rsidRDefault="006F1D72" w:rsidP="006F1D7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4" w:type="dxa"/>
          </w:tcPr>
          <w:p w:rsidR="006F1D72" w:rsidRPr="002B6A20" w:rsidRDefault="006F1D72" w:rsidP="006F1D7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69" w:type="dxa"/>
          </w:tcPr>
          <w:p w:rsidR="006F1D72" w:rsidRPr="002B6A20" w:rsidRDefault="006F1D72" w:rsidP="006F1D7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F1D72" w:rsidRPr="002B6A20" w:rsidTr="006F1D72">
        <w:trPr>
          <w:trHeight w:val="263"/>
        </w:trPr>
        <w:tc>
          <w:tcPr>
            <w:cnfStyle w:val="001000000000" w:firstRow="0" w:lastRow="0" w:firstColumn="1" w:lastColumn="0" w:oddVBand="0" w:evenVBand="0" w:oddHBand="0" w:evenHBand="0" w:firstRowFirstColumn="0" w:firstRowLastColumn="0" w:lastRowFirstColumn="0" w:lastRowLastColumn="0"/>
            <w:tcW w:w="3036" w:type="dxa"/>
          </w:tcPr>
          <w:p w:rsidR="006F1D72" w:rsidRPr="002B6A20" w:rsidRDefault="006F1D72" w:rsidP="006F1D72">
            <w:pPr>
              <w:rPr>
                <w:rFonts w:ascii="Arial" w:hAnsi="Arial" w:cs="Arial"/>
              </w:rPr>
            </w:pPr>
          </w:p>
        </w:tc>
        <w:tc>
          <w:tcPr>
            <w:tcW w:w="2548" w:type="dxa"/>
          </w:tcPr>
          <w:p w:rsidR="006F1D72" w:rsidRPr="002B6A20" w:rsidRDefault="006F1D72" w:rsidP="006F1D7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019" w:type="dxa"/>
          </w:tcPr>
          <w:p w:rsidR="006F1D72" w:rsidRPr="002B6A20" w:rsidRDefault="006F1D72" w:rsidP="006F1D7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4" w:type="dxa"/>
          </w:tcPr>
          <w:p w:rsidR="006F1D72" w:rsidRPr="002B6A20" w:rsidRDefault="006F1D72" w:rsidP="006F1D7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69" w:type="dxa"/>
          </w:tcPr>
          <w:p w:rsidR="006F1D72" w:rsidRPr="002B6A20" w:rsidRDefault="006F1D72" w:rsidP="006F1D7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F1D72" w:rsidRPr="002B6A20" w:rsidTr="006F1D7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036" w:type="dxa"/>
          </w:tcPr>
          <w:p w:rsidR="006F1D72" w:rsidRPr="002B6A20" w:rsidRDefault="006F1D72" w:rsidP="006F1D72">
            <w:pPr>
              <w:rPr>
                <w:rFonts w:ascii="Arial" w:hAnsi="Arial" w:cs="Arial"/>
              </w:rPr>
            </w:pPr>
          </w:p>
        </w:tc>
        <w:tc>
          <w:tcPr>
            <w:tcW w:w="2548" w:type="dxa"/>
          </w:tcPr>
          <w:p w:rsidR="006F1D72" w:rsidRPr="002B6A20" w:rsidRDefault="006F1D72" w:rsidP="006F1D7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019" w:type="dxa"/>
          </w:tcPr>
          <w:p w:rsidR="006F1D72" w:rsidRPr="002B6A20" w:rsidRDefault="006F1D72" w:rsidP="006F1D7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4" w:type="dxa"/>
          </w:tcPr>
          <w:p w:rsidR="006F1D72" w:rsidRPr="002B6A20" w:rsidRDefault="006F1D72" w:rsidP="006F1D7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69" w:type="dxa"/>
          </w:tcPr>
          <w:p w:rsidR="006F1D72" w:rsidRPr="002B6A20" w:rsidRDefault="006F1D72" w:rsidP="006F1D7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D11200" w:rsidRDefault="00D11200" w:rsidP="00D11200">
      <w:pPr>
        <w:pStyle w:val="HeaderL1ProximaNovaBold2224Headings"/>
        <w:suppressAutoHyphens/>
        <w:rPr>
          <w:rFonts w:ascii="Arial" w:hAnsi="Arial" w:cs="Arial"/>
          <w:lang w:val="en-US"/>
        </w:rPr>
      </w:pPr>
    </w:p>
    <w:p w:rsidR="00D11200" w:rsidRPr="00D11200" w:rsidRDefault="00D11200" w:rsidP="009351FB">
      <w:pPr>
        <w:pStyle w:val="HeaderL1ProximaNovaBold2224Headings"/>
        <w:suppressAutoHyphens/>
        <w:rPr>
          <w:rFonts w:ascii="Arial" w:hAnsi="Arial" w:cs="Arial"/>
          <w:lang w:val="en-US"/>
        </w:rPr>
      </w:pPr>
    </w:p>
    <w:sectPr w:rsidR="00D11200" w:rsidRPr="00D11200" w:rsidSect="006F1D72">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200" w:rsidRDefault="00D11200" w:rsidP="00D11200">
      <w:pPr>
        <w:spacing w:after="0" w:line="240" w:lineRule="auto"/>
      </w:pPr>
      <w:r>
        <w:separator/>
      </w:r>
    </w:p>
  </w:endnote>
  <w:endnote w:type="continuationSeparator" w:id="0">
    <w:p w:rsidR="00D11200" w:rsidRDefault="00D11200" w:rsidP="00D1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roximaNova-Bold">
    <w:altName w:val="Times New Roman"/>
    <w:charset w:val="00"/>
    <w:family w:val="auto"/>
    <w:pitch w:val="variable"/>
    <w:sig w:usb0="00000001" w:usb1="5000E0FB" w:usb2="00000000" w:usb3="00000000" w:csb0="0000019B" w:csb1="00000000"/>
  </w:font>
  <w:font w:name="Arial">
    <w:panose1 w:val="020B0604020202020204"/>
    <w:charset w:val="00"/>
    <w:family w:val="swiss"/>
    <w:pitch w:val="variable"/>
    <w:sig w:usb0="E0002AFF" w:usb1="C0007843" w:usb2="00000009" w:usb3="00000000" w:csb0="000001FF" w:csb1="00000000"/>
  </w:font>
  <w:font w:name="ProximaNova-RegularIt">
    <w:charset w:val="00"/>
    <w:family w:val="auto"/>
    <w:pitch w:val="variable"/>
    <w:sig w:usb0="800000AF" w:usb1="5000E0FB" w:usb2="00000000" w:usb3="00000000" w:csb0="000001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200" w:rsidRDefault="00D11200" w:rsidP="00D11200">
      <w:pPr>
        <w:spacing w:after="0" w:line="240" w:lineRule="auto"/>
      </w:pPr>
      <w:r>
        <w:separator/>
      </w:r>
    </w:p>
  </w:footnote>
  <w:footnote w:type="continuationSeparator" w:id="0">
    <w:p w:rsidR="00D11200" w:rsidRDefault="00D11200" w:rsidP="00D11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200" w:rsidRDefault="00D11200">
    <w:pPr>
      <w:pStyle w:val="Header"/>
    </w:pPr>
    <w:r w:rsidRPr="00D11200">
      <w:rPr>
        <w:rFonts w:ascii="ProximaNova-RegularIt" w:eastAsia="Calibri" w:hAnsi="ProximaNova-RegularIt" w:cs="ProximaNova-RegularIt"/>
        <w:i/>
        <w:iCs/>
        <w:noProof/>
        <w:sz w:val="24"/>
        <w:szCs w:val="24"/>
        <w:lang w:eastAsia="en-GB"/>
      </w:rPr>
      <w:drawing>
        <wp:anchor distT="0" distB="0" distL="114300" distR="114300" simplePos="0" relativeHeight="251659264" behindDoc="0" locked="0" layoutInCell="1" allowOverlap="1" wp14:anchorId="56BF0AA3" wp14:editId="7A07FEEE">
          <wp:simplePos x="0" y="0"/>
          <wp:positionH relativeFrom="margin">
            <wp:align>right</wp:align>
          </wp:positionH>
          <wp:positionV relativeFrom="margin">
            <wp:posOffset>-760730</wp:posOffset>
          </wp:positionV>
          <wp:extent cx="2079625" cy="916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Cap_ENG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9625" cy="9169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76"/>
    <w:rsid w:val="00163973"/>
    <w:rsid w:val="002825E6"/>
    <w:rsid w:val="002B6A20"/>
    <w:rsid w:val="006B1682"/>
    <w:rsid w:val="006F1D72"/>
    <w:rsid w:val="006F3979"/>
    <w:rsid w:val="0081322F"/>
    <w:rsid w:val="009351FB"/>
    <w:rsid w:val="009E5076"/>
    <w:rsid w:val="00C47405"/>
    <w:rsid w:val="00C63E67"/>
    <w:rsid w:val="00D11200"/>
    <w:rsid w:val="00FD2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3E241A6-7E3A-4105-8FAA-1E17BC24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2825E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D11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200"/>
  </w:style>
  <w:style w:type="paragraph" w:styleId="Footer">
    <w:name w:val="footer"/>
    <w:basedOn w:val="Normal"/>
    <w:link w:val="FooterChar"/>
    <w:uiPriority w:val="99"/>
    <w:unhideWhenUsed/>
    <w:rsid w:val="00D11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200"/>
  </w:style>
  <w:style w:type="paragraph" w:customStyle="1" w:styleId="HeaderL1ProximaNovaBold2224Headings">
    <w:name w:val="Header L1 Proxima Nova Bold 22/24 (Headings)"/>
    <w:basedOn w:val="Normal"/>
    <w:uiPriority w:val="99"/>
    <w:rsid w:val="00D11200"/>
    <w:pPr>
      <w:widowControl w:val="0"/>
      <w:autoSpaceDE w:val="0"/>
      <w:autoSpaceDN w:val="0"/>
      <w:adjustRightInd w:val="0"/>
      <w:spacing w:after="0" w:line="480" w:lineRule="atLeast"/>
      <w:textAlignment w:val="center"/>
    </w:pPr>
    <w:rPr>
      <w:rFonts w:ascii="ProximaNova-Bold" w:hAnsi="ProximaNova-Bold" w:cs="ProximaNova-Bold"/>
      <w:b/>
      <w:bCs/>
      <w:color w:val="00515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Money Advice Service</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Graham</dc:creator>
  <cp:keywords/>
  <dc:description/>
  <cp:lastModifiedBy>Rebecca Graham</cp:lastModifiedBy>
  <cp:revision>6</cp:revision>
  <dcterms:created xsi:type="dcterms:W3CDTF">2016-02-18T18:05:00Z</dcterms:created>
  <dcterms:modified xsi:type="dcterms:W3CDTF">2016-05-19T16:08:00Z</dcterms:modified>
</cp:coreProperties>
</file>